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36CBE" w:rsidP="4BFE857F" w:rsidRDefault="005D59A8" w14:paraId="167C7A86" w14:textId="2B3B41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</w:rPr>
        <w:t xml:space="preserve">Přecenění </w:t>
      </w:r>
      <w:r w:rsidRPr="358DE183" w:rsidR="36EA1BE8">
        <w:rPr>
          <w:rFonts w:ascii="Arial" w:hAnsi="Arial" w:eastAsia="Arial" w:cs="Arial"/>
          <w:b/>
          <w:bCs/>
          <w:sz w:val="28"/>
          <w:szCs w:val="28"/>
        </w:rPr>
        <w:t xml:space="preserve">zboží </w:t>
      </w:r>
      <w:r w:rsidRPr="3140D58C" w:rsidR="17E9DB53">
        <w:rPr>
          <w:rFonts w:ascii="Arial" w:hAnsi="Arial" w:eastAsia="Arial" w:cs="Arial"/>
          <w:b/>
          <w:bCs/>
          <w:sz w:val="28"/>
          <w:szCs w:val="28"/>
        </w:rPr>
        <w:t>v</w:t>
      </w:r>
      <w:r w:rsidR="00C563CE">
        <w:rPr>
          <w:rFonts w:ascii="Arial" w:hAnsi="Arial" w:eastAsia="Arial" w:cs="Arial"/>
          <w:b/>
          <w:bCs/>
          <w:sz w:val="28"/>
          <w:szCs w:val="28"/>
        </w:rPr>
        <w:t xml:space="preserve"> </w:t>
      </w:r>
      <w:r w:rsidRPr="120A1658" w:rsidR="17E9DB53">
        <w:rPr>
          <w:rFonts w:ascii="Arial" w:hAnsi="Arial" w:eastAsia="Arial" w:cs="Arial"/>
          <w:b/>
          <w:bCs/>
          <w:sz w:val="28"/>
          <w:szCs w:val="28"/>
        </w:rPr>
        <w:t>obchodech</w:t>
      </w:r>
      <w:r w:rsidRPr="120A1658" w:rsidR="00C563CE">
        <w:rPr>
          <w:rFonts w:ascii="Arial" w:hAnsi="Arial" w:eastAsia="Arial" w:cs="Arial"/>
          <w:b/>
          <w:bCs/>
          <w:sz w:val="28"/>
          <w:szCs w:val="28"/>
        </w:rPr>
        <w:t xml:space="preserve"> </w:t>
      </w:r>
      <w:r w:rsidR="00C563CE">
        <w:rPr>
          <w:rFonts w:ascii="Arial" w:hAnsi="Arial" w:eastAsia="Arial" w:cs="Arial"/>
          <w:b/>
          <w:bCs/>
          <w:sz w:val="28"/>
          <w:szCs w:val="28"/>
        </w:rPr>
        <w:t xml:space="preserve">během </w:t>
      </w:r>
      <w:r w:rsidR="008C1C84">
        <w:rPr>
          <w:rFonts w:ascii="Arial" w:hAnsi="Arial" w:eastAsia="Arial" w:cs="Arial"/>
          <w:b/>
          <w:bCs/>
          <w:sz w:val="28"/>
          <w:szCs w:val="28"/>
        </w:rPr>
        <w:t>vteřiny</w:t>
      </w:r>
      <w:r w:rsidR="004411FB">
        <w:rPr>
          <w:rFonts w:ascii="Arial" w:hAnsi="Arial" w:eastAsia="Arial" w:cs="Arial"/>
          <w:b/>
          <w:bCs/>
          <w:sz w:val="28"/>
          <w:szCs w:val="28"/>
        </w:rPr>
        <w:t>.</w:t>
      </w:r>
      <w:r w:rsidR="0073136E">
        <w:rPr>
          <w:rFonts w:ascii="Arial" w:hAnsi="Arial" w:eastAsia="Arial" w:cs="Arial"/>
          <w:b/>
          <w:bCs/>
          <w:sz w:val="28"/>
          <w:szCs w:val="28"/>
        </w:rPr>
        <w:t xml:space="preserve"> </w:t>
      </w:r>
      <w:r w:rsidR="00DB6CE6">
        <w:rPr>
          <w:rFonts w:ascii="Arial" w:hAnsi="Arial" w:eastAsia="Arial" w:cs="Arial"/>
          <w:b/>
          <w:bCs/>
          <w:sz w:val="28"/>
          <w:szCs w:val="28"/>
        </w:rPr>
        <w:t xml:space="preserve">Systém </w:t>
      </w:r>
      <w:r w:rsidR="00236CBE">
        <w:rPr>
          <w:rFonts w:ascii="Arial" w:hAnsi="Arial" w:eastAsia="Arial" w:cs="Arial"/>
          <w:b/>
          <w:bCs/>
          <w:sz w:val="28"/>
          <w:szCs w:val="28"/>
        </w:rPr>
        <w:t xml:space="preserve">Money ERP </w:t>
      </w:r>
      <w:r w:rsidR="00B714D3">
        <w:rPr>
          <w:rFonts w:ascii="Arial" w:hAnsi="Arial" w:eastAsia="Arial" w:cs="Arial"/>
          <w:b/>
          <w:bCs/>
          <w:sz w:val="28"/>
          <w:szCs w:val="28"/>
        </w:rPr>
        <w:t>implemen</w:t>
      </w:r>
      <w:r w:rsidR="004B0B91">
        <w:rPr>
          <w:rFonts w:ascii="Arial" w:hAnsi="Arial" w:eastAsia="Arial" w:cs="Arial"/>
          <w:b/>
          <w:bCs/>
          <w:sz w:val="28"/>
          <w:szCs w:val="28"/>
        </w:rPr>
        <w:t>t</w:t>
      </w:r>
      <w:r w:rsidR="00B714D3">
        <w:rPr>
          <w:rFonts w:ascii="Arial" w:hAnsi="Arial" w:eastAsia="Arial" w:cs="Arial"/>
          <w:b/>
          <w:bCs/>
          <w:sz w:val="28"/>
          <w:szCs w:val="28"/>
        </w:rPr>
        <w:t xml:space="preserve">uje </w:t>
      </w:r>
      <w:r w:rsidR="004B0B91">
        <w:rPr>
          <w:rFonts w:ascii="Arial" w:hAnsi="Arial" w:eastAsia="Arial" w:cs="Arial"/>
          <w:b/>
          <w:bCs/>
          <w:sz w:val="28"/>
          <w:szCs w:val="28"/>
        </w:rPr>
        <w:t xml:space="preserve">digitální </w:t>
      </w:r>
      <w:proofErr w:type="spellStart"/>
      <w:r w:rsidR="002101B3">
        <w:rPr>
          <w:rFonts w:ascii="Arial" w:hAnsi="Arial" w:eastAsia="Arial" w:cs="Arial"/>
          <w:b/>
          <w:bCs/>
          <w:sz w:val="28"/>
          <w:szCs w:val="28"/>
        </w:rPr>
        <w:t>profi</w:t>
      </w:r>
      <w:r w:rsidR="004B0B91">
        <w:rPr>
          <w:rFonts w:ascii="Arial" w:hAnsi="Arial" w:eastAsia="Arial" w:cs="Arial"/>
          <w:b/>
          <w:bCs/>
          <w:sz w:val="28"/>
          <w:szCs w:val="28"/>
        </w:rPr>
        <w:t>cenovky</w:t>
      </w:r>
      <w:proofErr w:type="spellEnd"/>
      <w:r w:rsidR="004B0B91">
        <w:rPr>
          <w:rFonts w:ascii="Arial" w:hAnsi="Arial" w:eastAsia="Arial" w:cs="Arial"/>
          <w:b/>
          <w:bCs/>
          <w:sz w:val="28"/>
          <w:szCs w:val="28"/>
        </w:rPr>
        <w:t xml:space="preserve"> </w:t>
      </w:r>
      <w:r w:rsidR="00236CBE">
        <w:rPr>
          <w:rFonts w:ascii="Arial" w:hAnsi="Arial" w:eastAsia="Arial" w:cs="Arial"/>
          <w:b/>
          <w:bCs/>
          <w:sz w:val="28"/>
          <w:szCs w:val="28"/>
        </w:rPr>
        <w:t>společnost</w:t>
      </w:r>
      <w:r w:rsidR="004B0B91">
        <w:rPr>
          <w:rFonts w:ascii="Arial" w:hAnsi="Arial" w:eastAsia="Arial" w:cs="Arial"/>
          <w:b/>
          <w:bCs/>
          <w:sz w:val="28"/>
          <w:szCs w:val="28"/>
        </w:rPr>
        <w:t>i</w:t>
      </w:r>
      <w:r w:rsidR="00236CBE">
        <w:rPr>
          <w:rFonts w:ascii="Arial" w:hAnsi="Arial" w:eastAsia="Arial" w:cs="Arial"/>
          <w:b/>
          <w:bCs/>
          <w:sz w:val="28"/>
          <w:szCs w:val="28"/>
        </w:rPr>
        <w:t xml:space="preserve"> </w:t>
      </w:r>
      <w:proofErr w:type="spellStart"/>
      <w:r w:rsidR="00236CBE">
        <w:rPr>
          <w:rFonts w:ascii="Arial" w:hAnsi="Arial" w:eastAsia="Arial" w:cs="Arial"/>
          <w:b/>
          <w:bCs/>
          <w:sz w:val="28"/>
          <w:szCs w:val="28"/>
        </w:rPr>
        <w:t>Satoma</w:t>
      </w:r>
      <w:r w:rsidR="00E63B12">
        <w:rPr>
          <w:rFonts w:ascii="Arial" w:hAnsi="Arial" w:eastAsia="Arial" w:cs="Arial"/>
          <w:b/>
          <w:bCs/>
          <w:sz w:val="28"/>
          <w:szCs w:val="28"/>
        </w:rPr>
        <w:t>r</w:t>
      </w:r>
      <w:proofErr w:type="spellEnd"/>
    </w:p>
    <w:p w:rsidR="004231B7" w:rsidP="5F836022" w:rsidRDefault="004231B7" w14:paraId="1D6A57B9" w14:textId="77777777">
      <w:pPr>
        <w:spacing w:line="240" w:lineRule="auto"/>
        <w:jc w:val="both"/>
        <w:rPr>
          <w:rFonts w:ascii="Arial" w:hAnsi="Arial" w:eastAsia="Arial" w:cs="Arial"/>
          <w:b/>
          <w:bCs/>
        </w:rPr>
      </w:pPr>
    </w:p>
    <w:p w:rsidR="00752C3C" w:rsidP="5F836022" w:rsidRDefault="00244469" w14:paraId="0E99285E" w14:textId="382E881A">
      <w:pPr>
        <w:spacing w:line="240" w:lineRule="auto"/>
        <w:jc w:val="both"/>
        <w:rPr>
          <w:rFonts w:ascii="Arial" w:hAnsi="Arial" w:eastAsia="Arial" w:cs="Arial"/>
          <w:b w:val="1"/>
          <w:bCs w:val="1"/>
        </w:rPr>
      </w:pPr>
      <w:r w:rsidRPr="2FCC8501" w:rsidR="00244469">
        <w:rPr>
          <w:rFonts w:ascii="Arial" w:hAnsi="Arial" w:eastAsia="Arial" w:cs="Arial"/>
          <w:b w:val="1"/>
          <w:bCs w:val="1"/>
          <w:u w:val="single"/>
        </w:rPr>
        <w:t xml:space="preserve">Praha, </w:t>
      </w:r>
      <w:r w:rsidRPr="2FCC8501" w:rsidR="14380594">
        <w:rPr>
          <w:rFonts w:ascii="Arial" w:hAnsi="Arial" w:eastAsia="Arial" w:cs="Arial"/>
          <w:b w:val="1"/>
          <w:bCs w:val="1"/>
          <w:u w:val="single"/>
        </w:rPr>
        <w:t>4</w:t>
      </w:r>
      <w:r w:rsidRPr="2FCC8501" w:rsidR="00244469">
        <w:rPr>
          <w:rFonts w:ascii="Arial" w:hAnsi="Arial" w:eastAsia="Arial" w:cs="Arial"/>
          <w:b w:val="1"/>
          <w:bCs w:val="1"/>
          <w:u w:val="single"/>
        </w:rPr>
        <w:t xml:space="preserve">. </w:t>
      </w:r>
      <w:r w:rsidRPr="2FCC8501" w:rsidR="32B4F7FC">
        <w:rPr>
          <w:rFonts w:ascii="Arial" w:hAnsi="Arial" w:eastAsia="Arial" w:cs="Arial"/>
          <w:b w:val="1"/>
          <w:bCs w:val="1"/>
          <w:u w:val="single"/>
        </w:rPr>
        <w:t>dubna</w:t>
      </w:r>
      <w:r w:rsidRPr="2FCC8501" w:rsidR="008F0CFD">
        <w:rPr>
          <w:rFonts w:ascii="Arial" w:hAnsi="Arial" w:eastAsia="Arial" w:cs="Arial"/>
          <w:b w:val="1"/>
          <w:bCs w:val="1"/>
          <w:u w:val="single"/>
        </w:rPr>
        <w:t xml:space="preserve"> </w:t>
      </w:r>
      <w:r w:rsidRPr="2FCC8501" w:rsidR="00244469">
        <w:rPr>
          <w:rFonts w:ascii="Arial" w:hAnsi="Arial" w:eastAsia="Arial" w:cs="Arial"/>
          <w:b w:val="1"/>
          <w:bCs w:val="1"/>
          <w:u w:val="single"/>
        </w:rPr>
        <w:t>2024:</w:t>
      </w:r>
      <w:r w:rsidRPr="2FCC8501" w:rsidR="00244469">
        <w:rPr>
          <w:rFonts w:ascii="Arial" w:hAnsi="Arial" w:eastAsia="Arial" w:cs="Arial"/>
          <w:b w:val="1"/>
          <w:bCs w:val="1"/>
        </w:rPr>
        <w:t xml:space="preserve"> </w:t>
      </w:r>
      <w:r w:rsidRPr="2FCC8501" w:rsidR="00A33EA4">
        <w:rPr>
          <w:rFonts w:ascii="Arial" w:hAnsi="Arial" w:eastAsia="Arial" w:cs="Arial"/>
          <w:b w:val="1"/>
          <w:bCs w:val="1"/>
        </w:rPr>
        <w:t>Seyfor</w:t>
      </w:r>
      <w:r w:rsidRPr="2FCC8501" w:rsidR="00A33EA4">
        <w:rPr>
          <w:rFonts w:ascii="Arial" w:hAnsi="Arial" w:eastAsia="Arial" w:cs="Arial"/>
          <w:b w:val="1"/>
          <w:bCs w:val="1"/>
        </w:rPr>
        <w:t xml:space="preserve"> navázal spolupráci se společností </w:t>
      </w:r>
      <w:r w:rsidRPr="2FCC8501" w:rsidR="00A33EA4">
        <w:rPr>
          <w:rFonts w:ascii="Arial" w:hAnsi="Arial" w:eastAsia="Arial" w:cs="Arial"/>
          <w:b w:val="1"/>
          <w:bCs w:val="1"/>
        </w:rPr>
        <w:t>Satomar</w:t>
      </w:r>
      <w:r w:rsidRPr="2FCC8501" w:rsidR="00A33EA4">
        <w:rPr>
          <w:rFonts w:ascii="Arial" w:hAnsi="Arial" w:eastAsia="Arial" w:cs="Arial"/>
          <w:b w:val="1"/>
          <w:bCs w:val="1"/>
        </w:rPr>
        <w:t xml:space="preserve">, </w:t>
      </w:r>
      <w:r w:rsidRPr="2FCC8501" w:rsidR="001878C5">
        <w:rPr>
          <w:rFonts w:ascii="Arial" w:hAnsi="Arial" w:eastAsia="Arial" w:cs="Arial"/>
          <w:b w:val="1"/>
          <w:bCs w:val="1"/>
        </w:rPr>
        <w:t xml:space="preserve">provozovatelem </w:t>
      </w:r>
      <w:r w:rsidRPr="2FCC8501" w:rsidR="00017279">
        <w:rPr>
          <w:rFonts w:ascii="Arial" w:hAnsi="Arial" w:eastAsia="Arial" w:cs="Arial"/>
          <w:b w:val="1"/>
          <w:bCs w:val="1"/>
        </w:rPr>
        <w:t xml:space="preserve">platformy </w:t>
      </w:r>
      <w:r w:rsidRPr="2FCC8501" w:rsidR="001878C5">
        <w:rPr>
          <w:rFonts w:ascii="Arial" w:hAnsi="Arial" w:eastAsia="Arial" w:cs="Arial"/>
          <w:b w:val="1"/>
          <w:bCs w:val="1"/>
        </w:rPr>
        <w:t>Proficenovky.cz</w:t>
      </w:r>
      <w:r w:rsidRPr="2FCC8501" w:rsidR="0045198D">
        <w:rPr>
          <w:rFonts w:ascii="Arial" w:hAnsi="Arial" w:eastAsia="Arial" w:cs="Arial"/>
          <w:b w:val="1"/>
          <w:bCs w:val="1"/>
        </w:rPr>
        <w:t>,</w:t>
      </w:r>
      <w:r w:rsidRPr="2FCC8501" w:rsidR="001878C5">
        <w:rPr>
          <w:rFonts w:ascii="Arial" w:hAnsi="Arial" w:eastAsia="Arial" w:cs="Arial"/>
          <w:b w:val="1"/>
          <w:bCs w:val="1"/>
        </w:rPr>
        <w:t xml:space="preserve"> a integroval </w:t>
      </w:r>
      <w:r w:rsidRPr="2FCC8501" w:rsidR="00017279">
        <w:rPr>
          <w:rFonts w:ascii="Arial" w:hAnsi="Arial" w:eastAsia="Arial" w:cs="Arial"/>
          <w:b w:val="1"/>
          <w:bCs w:val="1"/>
        </w:rPr>
        <w:t xml:space="preserve">do svého </w:t>
      </w:r>
      <w:r w:rsidRPr="2FCC8501" w:rsidR="006E3232">
        <w:rPr>
          <w:rFonts w:ascii="Arial" w:hAnsi="Arial" w:eastAsia="Arial" w:cs="Arial"/>
          <w:b w:val="1"/>
          <w:bCs w:val="1"/>
        </w:rPr>
        <w:t>podnikového</w:t>
      </w:r>
      <w:r w:rsidRPr="2FCC8501" w:rsidR="006E3232">
        <w:rPr>
          <w:rFonts w:ascii="Arial" w:hAnsi="Arial" w:eastAsia="Arial" w:cs="Arial"/>
          <w:b w:val="1"/>
          <w:bCs w:val="1"/>
        </w:rPr>
        <w:t xml:space="preserve"> </w:t>
      </w:r>
      <w:r w:rsidRPr="2FCC8501" w:rsidR="00017279">
        <w:rPr>
          <w:rFonts w:ascii="Arial" w:hAnsi="Arial" w:eastAsia="Arial" w:cs="Arial"/>
          <w:b w:val="1"/>
          <w:bCs w:val="1"/>
        </w:rPr>
        <w:t xml:space="preserve">systému Money ERP </w:t>
      </w:r>
      <w:r w:rsidRPr="2FCC8501" w:rsidR="00B95E4B">
        <w:rPr>
          <w:rFonts w:ascii="Arial" w:hAnsi="Arial" w:eastAsia="Arial" w:cs="Arial"/>
          <w:b w:val="1"/>
          <w:bCs w:val="1"/>
        </w:rPr>
        <w:t xml:space="preserve">rozhraní pro </w:t>
      </w:r>
      <w:r w:rsidRPr="2FCC8501" w:rsidR="00017279">
        <w:rPr>
          <w:rFonts w:ascii="Arial" w:hAnsi="Arial" w:eastAsia="Arial" w:cs="Arial"/>
          <w:b w:val="1"/>
          <w:bCs w:val="1"/>
        </w:rPr>
        <w:t xml:space="preserve">elektronické </w:t>
      </w:r>
      <w:r w:rsidRPr="2FCC8501" w:rsidR="00832966">
        <w:rPr>
          <w:rFonts w:ascii="Arial" w:hAnsi="Arial" w:eastAsia="Arial" w:cs="Arial"/>
          <w:b w:val="1"/>
          <w:bCs w:val="1"/>
        </w:rPr>
        <w:t xml:space="preserve">cenovky a štítky. </w:t>
      </w:r>
      <w:r w:rsidRPr="2FCC8501" w:rsidR="0052375E">
        <w:rPr>
          <w:rFonts w:ascii="Arial" w:hAnsi="Arial" w:eastAsia="Arial" w:cs="Arial"/>
          <w:b w:val="1"/>
          <w:bCs w:val="1"/>
        </w:rPr>
        <w:t xml:space="preserve">Otevírá </w:t>
      </w:r>
      <w:r w:rsidRPr="2FCC8501" w:rsidR="005A0604">
        <w:rPr>
          <w:rFonts w:ascii="Arial" w:hAnsi="Arial" w:eastAsia="Arial" w:cs="Arial"/>
          <w:b w:val="1"/>
          <w:bCs w:val="1"/>
        </w:rPr>
        <w:t>tak</w:t>
      </w:r>
      <w:r w:rsidRPr="2FCC8501" w:rsidR="0052375E">
        <w:rPr>
          <w:rFonts w:ascii="Arial" w:hAnsi="Arial" w:eastAsia="Arial" w:cs="Arial"/>
          <w:b w:val="1"/>
          <w:bCs w:val="1"/>
        </w:rPr>
        <w:t xml:space="preserve"> nové možnosti </w:t>
      </w:r>
      <w:r w:rsidRPr="2FCC8501" w:rsidR="00E53D9A">
        <w:rPr>
          <w:rFonts w:ascii="Arial" w:hAnsi="Arial" w:eastAsia="Arial" w:cs="Arial"/>
          <w:b w:val="1"/>
          <w:bCs w:val="1"/>
        </w:rPr>
        <w:t>okamžité</w:t>
      </w:r>
      <w:r w:rsidRPr="2FCC8501" w:rsidR="00631956">
        <w:rPr>
          <w:rFonts w:ascii="Arial" w:hAnsi="Arial" w:eastAsia="Arial" w:cs="Arial"/>
          <w:b w:val="1"/>
          <w:bCs w:val="1"/>
        </w:rPr>
        <w:t xml:space="preserve"> </w:t>
      </w:r>
      <w:r w:rsidRPr="2FCC8501" w:rsidR="00E53D9A">
        <w:rPr>
          <w:rFonts w:ascii="Arial" w:hAnsi="Arial" w:eastAsia="Arial" w:cs="Arial"/>
          <w:b w:val="1"/>
          <w:bCs w:val="1"/>
        </w:rPr>
        <w:t xml:space="preserve">úpravy </w:t>
      </w:r>
      <w:r w:rsidRPr="2FCC8501" w:rsidR="00D26CA4">
        <w:rPr>
          <w:rFonts w:ascii="Arial" w:hAnsi="Arial" w:eastAsia="Arial" w:cs="Arial"/>
          <w:b w:val="1"/>
          <w:bCs w:val="1"/>
        </w:rPr>
        <w:t>cenotvorb</w:t>
      </w:r>
      <w:r w:rsidRPr="2FCC8501" w:rsidR="00745D2A">
        <w:rPr>
          <w:rFonts w:ascii="Arial" w:hAnsi="Arial" w:eastAsia="Arial" w:cs="Arial"/>
          <w:b w:val="1"/>
          <w:bCs w:val="1"/>
        </w:rPr>
        <w:t>y</w:t>
      </w:r>
      <w:r w:rsidRPr="2FCC8501" w:rsidR="00631956">
        <w:rPr>
          <w:rFonts w:ascii="Arial" w:hAnsi="Arial" w:eastAsia="Arial" w:cs="Arial"/>
          <w:b w:val="1"/>
          <w:bCs w:val="1"/>
        </w:rPr>
        <w:t xml:space="preserve"> či</w:t>
      </w:r>
      <w:r w:rsidRPr="2FCC8501" w:rsidR="00D26CA4">
        <w:rPr>
          <w:rFonts w:ascii="Arial" w:hAnsi="Arial" w:eastAsia="Arial" w:cs="Arial"/>
          <w:b w:val="1"/>
          <w:bCs w:val="1"/>
        </w:rPr>
        <w:t xml:space="preserve"> </w:t>
      </w:r>
      <w:r w:rsidRPr="2FCC8501" w:rsidR="00745D2A">
        <w:rPr>
          <w:rFonts w:ascii="Arial" w:hAnsi="Arial" w:eastAsia="Arial" w:cs="Arial"/>
          <w:b w:val="1"/>
          <w:bCs w:val="1"/>
        </w:rPr>
        <w:t xml:space="preserve">přípravy </w:t>
      </w:r>
      <w:r w:rsidRPr="2FCC8501" w:rsidR="74B17DDF">
        <w:rPr>
          <w:rFonts w:ascii="Arial" w:hAnsi="Arial" w:eastAsia="Arial" w:cs="Arial"/>
          <w:b w:val="1"/>
          <w:bCs w:val="1"/>
        </w:rPr>
        <w:t>ne</w:t>
      </w:r>
      <w:r w:rsidRPr="2FCC8501" w:rsidR="74B17DDF">
        <w:rPr>
          <w:rFonts w:ascii="Arial" w:hAnsi="Arial" w:eastAsia="Arial" w:cs="Arial"/>
          <w:b w:val="1"/>
          <w:bCs w:val="1"/>
        </w:rPr>
        <w:t>bo</w:t>
      </w:r>
      <w:r w:rsidRPr="2FCC8501" w:rsidR="74B17DDF">
        <w:rPr>
          <w:rFonts w:ascii="Arial" w:hAnsi="Arial" w:eastAsia="Arial" w:cs="Arial"/>
          <w:b w:val="1"/>
          <w:bCs w:val="1"/>
        </w:rPr>
        <w:t xml:space="preserve"> i</w:t>
      </w:r>
      <w:r w:rsidRPr="2FCC8501" w:rsidR="00285689">
        <w:rPr>
          <w:rFonts w:ascii="Arial" w:hAnsi="Arial" w:eastAsia="Arial" w:cs="Arial"/>
          <w:b w:val="1"/>
          <w:bCs w:val="1"/>
        </w:rPr>
        <w:t xml:space="preserve"> realizace krátkodobých cenových nabídek pro zákazníky ve stylu „happy </w:t>
      </w:r>
      <w:r w:rsidRPr="2FCC8501" w:rsidR="00285689">
        <w:rPr>
          <w:rFonts w:ascii="Arial" w:hAnsi="Arial" w:eastAsia="Arial" w:cs="Arial"/>
          <w:b w:val="1"/>
          <w:bCs w:val="1"/>
        </w:rPr>
        <w:t>hours</w:t>
      </w:r>
      <w:r w:rsidRPr="2FCC8501" w:rsidR="00285689">
        <w:rPr>
          <w:rFonts w:ascii="Arial" w:hAnsi="Arial" w:eastAsia="Arial" w:cs="Arial"/>
          <w:b w:val="1"/>
          <w:bCs w:val="1"/>
        </w:rPr>
        <w:t>“</w:t>
      </w:r>
      <w:r w:rsidRPr="2FCC8501" w:rsidR="009F1FB7">
        <w:rPr>
          <w:rFonts w:ascii="Arial" w:hAnsi="Arial" w:eastAsia="Arial" w:cs="Arial"/>
          <w:b w:val="1"/>
          <w:bCs w:val="1"/>
        </w:rPr>
        <w:t xml:space="preserve">. </w:t>
      </w:r>
      <w:r w:rsidRPr="2FCC8501" w:rsidR="00106C0B">
        <w:rPr>
          <w:rFonts w:ascii="Arial" w:hAnsi="Arial" w:eastAsia="Arial" w:cs="Arial"/>
          <w:b w:val="1"/>
          <w:bCs w:val="1"/>
        </w:rPr>
        <w:t>Ka</w:t>
      </w:r>
      <w:r w:rsidRPr="2FCC8501" w:rsidR="000E790E">
        <w:rPr>
          <w:rFonts w:ascii="Arial" w:hAnsi="Arial" w:eastAsia="Arial" w:cs="Arial"/>
          <w:b w:val="1"/>
          <w:bCs w:val="1"/>
        </w:rPr>
        <w:t>menn</w:t>
      </w:r>
      <w:r w:rsidRPr="2FCC8501" w:rsidR="001C6871">
        <w:rPr>
          <w:rFonts w:ascii="Arial" w:hAnsi="Arial" w:eastAsia="Arial" w:cs="Arial"/>
          <w:b w:val="1"/>
          <w:bCs w:val="1"/>
        </w:rPr>
        <w:t>é</w:t>
      </w:r>
      <w:r w:rsidRPr="2FCC8501" w:rsidR="000E790E">
        <w:rPr>
          <w:rFonts w:ascii="Arial" w:hAnsi="Arial" w:eastAsia="Arial" w:cs="Arial"/>
          <w:b w:val="1"/>
          <w:bCs w:val="1"/>
        </w:rPr>
        <w:t xml:space="preserve"> prodejn</w:t>
      </w:r>
      <w:r w:rsidRPr="2FCC8501" w:rsidR="001C6871">
        <w:rPr>
          <w:rFonts w:ascii="Arial" w:hAnsi="Arial" w:eastAsia="Arial" w:cs="Arial"/>
          <w:b w:val="1"/>
          <w:bCs w:val="1"/>
        </w:rPr>
        <w:t xml:space="preserve">y </w:t>
      </w:r>
      <w:r w:rsidRPr="2FCC8501" w:rsidR="00916889">
        <w:rPr>
          <w:rFonts w:ascii="Arial" w:hAnsi="Arial" w:eastAsia="Arial" w:cs="Arial"/>
          <w:b w:val="1"/>
          <w:bCs w:val="1"/>
        </w:rPr>
        <w:t>navíc</w:t>
      </w:r>
      <w:r w:rsidRPr="2FCC8501" w:rsidR="001C6871">
        <w:rPr>
          <w:rFonts w:ascii="Arial" w:hAnsi="Arial" w:eastAsia="Arial" w:cs="Arial"/>
          <w:b w:val="1"/>
          <w:bCs w:val="1"/>
        </w:rPr>
        <w:t xml:space="preserve"> </w:t>
      </w:r>
      <w:r w:rsidRPr="2FCC8501" w:rsidR="008802E5">
        <w:rPr>
          <w:rFonts w:ascii="Arial" w:hAnsi="Arial" w:eastAsia="Arial" w:cs="Arial"/>
          <w:b w:val="1"/>
          <w:bCs w:val="1"/>
        </w:rPr>
        <w:t>mohou</w:t>
      </w:r>
      <w:r w:rsidRPr="2FCC8501" w:rsidR="00106C0B">
        <w:rPr>
          <w:rFonts w:ascii="Arial" w:hAnsi="Arial" w:eastAsia="Arial" w:cs="Arial"/>
          <w:b w:val="1"/>
          <w:bCs w:val="1"/>
        </w:rPr>
        <w:t xml:space="preserve"> díky novým možnostem </w:t>
      </w:r>
      <w:r w:rsidRPr="2FCC8501" w:rsidR="00916889">
        <w:rPr>
          <w:rFonts w:ascii="Arial" w:hAnsi="Arial" w:eastAsia="Arial" w:cs="Arial"/>
          <w:b w:val="1"/>
          <w:bCs w:val="1"/>
        </w:rPr>
        <w:t xml:space="preserve">snáze </w:t>
      </w:r>
      <w:r w:rsidRPr="2FCC8501" w:rsidR="00DD15B6">
        <w:rPr>
          <w:rFonts w:ascii="Arial" w:hAnsi="Arial" w:eastAsia="Arial" w:cs="Arial"/>
          <w:b w:val="1"/>
          <w:bCs w:val="1"/>
        </w:rPr>
        <w:t xml:space="preserve">konkurovat </w:t>
      </w:r>
      <w:r w:rsidRPr="2FCC8501" w:rsidR="00283D5E">
        <w:rPr>
          <w:rFonts w:ascii="Arial" w:hAnsi="Arial" w:eastAsia="Arial" w:cs="Arial"/>
          <w:b w:val="1"/>
          <w:bCs w:val="1"/>
        </w:rPr>
        <w:t xml:space="preserve">akčním nabídkám </w:t>
      </w:r>
      <w:r w:rsidRPr="2FCC8501" w:rsidR="00FC052E">
        <w:rPr>
          <w:rFonts w:ascii="Arial" w:hAnsi="Arial" w:eastAsia="Arial" w:cs="Arial"/>
          <w:b w:val="1"/>
          <w:bCs w:val="1"/>
        </w:rPr>
        <w:t>online prodejců</w:t>
      </w:r>
      <w:r w:rsidRPr="2FCC8501" w:rsidR="00283D5E">
        <w:rPr>
          <w:rFonts w:ascii="Arial" w:hAnsi="Arial" w:eastAsia="Arial" w:cs="Arial"/>
          <w:b w:val="1"/>
          <w:bCs w:val="1"/>
        </w:rPr>
        <w:t xml:space="preserve"> zaměřených </w:t>
      </w:r>
      <w:r w:rsidRPr="2FCC8501" w:rsidR="008F5F6D">
        <w:rPr>
          <w:rFonts w:ascii="Arial" w:hAnsi="Arial" w:eastAsia="Arial" w:cs="Arial"/>
          <w:b w:val="1"/>
          <w:bCs w:val="1"/>
        </w:rPr>
        <w:t>na agilní marketing</w:t>
      </w:r>
      <w:r w:rsidRPr="2FCC8501" w:rsidR="00FC052E">
        <w:rPr>
          <w:rFonts w:ascii="Arial" w:hAnsi="Arial" w:eastAsia="Arial" w:cs="Arial"/>
          <w:b w:val="1"/>
          <w:bCs w:val="1"/>
        </w:rPr>
        <w:t>.</w:t>
      </w:r>
      <w:r w:rsidRPr="2FCC8501" w:rsidR="001A4422">
        <w:rPr>
          <w:rFonts w:ascii="Arial" w:hAnsi="Arial" w:eastAsia="Arial" w:cs="Arial"/>
          <w:b w:val="1"/>
          <w:bCs w:val="1"/>
        </w:rPr>
        <w:t xml:space="preserve"> </w:t>
      </w:r>
      <w:r w:rsidRPr="2FCC8501" w:rsidR="00167560">
        <w:rPr>
          <w:rFonts w:ascii="Arial" w:hAnsi="Arial" w:eastAsia="Arial" w:cs="Arial"/>
          <w:b w:val="1"/>
          <w:bCs w:val="1"/>
        </w:rPr>
        <w:t>Na začleněn</w:t>
      </w:r>
      <w:r w:rsidRPr="2FCC8501" w:rsidR="00591F95">
        <w:rPr>
          <w:rFonts w:ascii="Arial" w:hAnsi="Arial" w:eastAsia="Arial" w:cs="Arial"/>
          <w:b w:val="1"/>
          <w:bCs w:val="1"/>
        </w:rPr>
        <w:t xml:space="preserve">í </w:t>
      </w:r>
      <w:r w:rsidRPr="2FCC8501" w:rsidR="00591F95">
        <w:rPr>
          <w:rFonts w:ascii="Arial" w:hAnsi="Arial" w:eastAsia="Arial" w:cs="Arial"/>
          <w:b w:val="1"/>
          <w:bCs w:val="1"/>
        </w:rPr>
        <w:t>proficenovek</w:t>
      </w:r>
      <w:r w:rsidRPr="2FCC8501" w:rsidR="00591F95">
        <w:rPr>
          <w:rFonts w:ascii="Arial" w:hAnsi="Arial" w:eastAsia="Arial" w:cs="Arial"/>
          <w:b w:val="1"/>
          <w:bCs w:val="1"/>
        </w:rPr>
        <w:t xml:space="preserve"> do firemního systému mohou společnosti čerpat </w:t>
      </w:r>
      <w:r w:rsidRPr="2FCC8501" w:rsidR="00591F95">
        <w:rPr>
          <w:rFonts w:ascii="Arial" w:hAnsi="Arial" w:eastAsia="Arial" w:cs="Arial"/>
          <w:b w:val="1"/>
          <w:bCs w:val="1"/>
        </w:rPr>
        <w:t>dotaci poskytovanou Ministerstvem průmyslu a obchodu na elektronizaci prodejen</w:t>
      </w:r>
      <w:r w:rsidRPr="2FCC8501" w:rsidR="00591F95">
        <w:rPr>
          <w:rFonts w:ascii="Arial" w:hAnsi="Arial" w:eastAsia="Arial" w:cs="Arial"/>
          <w:b w:val="1"/>
          <w:bCs w:val="1"/>
        </w:rPr>
        <w:t>.</w:t>
      </w:r>
    </w:p>
    <w:p w:rsidRPr="003A6EFF" w:rsidR="00330C8E" w:rsidP="5F836022" w:rsidRDefault="00330C8E" w14:paraId="08B32F1B" w14:textId="1AD05BFA">
      <w:pPr>
        <w:spacing w:line="240" w:lineRule="auto"/>
        <w:jc w:val="both"/>
        <w:rPr>
          <w:rFonts w:ascii="Arial" w:hAnsi="Arial" w:cs="Arial"/>
        </w:rPr>
      </w:pPr>
      <w:r w:rsidRPr="00790F55">
        <w:rPr>
          <w:rFonts w:ascii="Arial" w:hAnsi="Arial" w:cs="Arial"/>
        </w:rPr>
        <w:t>Integrace platformy Proficenovky.cz s Mone</w:t>
      </w:r>
      <w:r w:rsidR="004E7C09">
        <w:rPr>
          <w:rFonts w:ascii="Arial" w:hAnsi="Arial" w:cs="Arial"/>
        </w:rPr>
        <w:t>y</w:t>
      </w:r>
      <w:r w:rsidRPr="00790F55">
        <w:rPr>
          <w:rFonts w:ascii="Arial" w:hAnsi="Arial" w:cs="Arial"/>
        </w:rPr>
        <w:t xml:space="preserve"> ERP umožňuje plně automatizovat </w:t>
      </w:r>
      <w:r w:rsidRPr="00790F55" w:rsidR="000A2E6D">
        <w:rPr>
          <w:rFonts w:ascii="Arial" w:hAnsi="Arial" w:cs="Arial"/>
        </w:rPr>
        <w:t xml:space="preserve">přeceňování a popisování zboží na základě dat vložených v informačním systému obchodníka. </w:t>
      </w:r>
      <w:r w:rsidR="005A0604">
        <w:rPr>
          <w:rFonts w:ascii="Arial" w:hAnsi="Arial" w:eastAsia="Arial" w:cs="Arial"/>
          <w:b/>
          <w:bCs/>
        </w:rPr>
        <w:t xml:space="preserve">Implementace </w:t>
      </w:r>
      <w:proofErr w:type="spellStart"/>
      <w:r w:rsidR="005A0604">
        <w:rPr>
          <w:rFonts w:ascii="Arial" w:hAnsi="Arial" w:eastAsia="Arial" w:cs="Arial"/>
          <w:b/>
          <w:bCs/>
        </w:rPr>
        <w:t>proficenovek</w:t>
      </w:r>
      <w:proofErr w:type="spellEnd"/>
      <w:r w:rsidR="005A0604">
        <w:rPr>
          <w:rFonts w:ascii="Arial" w:hAnsi="Arial" w:eastAsia="Arial" w:cs="Arial"/>
          <w:b/>
          <w:bCs/>
        </w:rPr>
        <w:t xml:space="preserve"> eliminuje většinu chyb, k nimž dochází v prodejnách při přeceňování zboží, obchodníkům </w:t>
      </w:r>
      <w:r w:rsidR="00676E22">
        <w:rPr>
          <w:rFonts w:ascii="Arial" w:hAnsi="Arial" w:eastAsia="Arial" w:cs="Arial"/>
          <w:b/>
          <w:bCs/>
        </w:rPr>
        <w:t xml:space="preserve">šetří </w:t>
      </w:r>
      <w:r w:rsidR="005A0604">
        <w:rPr>
          <w:rFonts w:ascii="Arial" w:hAnsi="Arial" w:eastAsia="Arial" w:cs="Arial"/>
          <w:b/>
          <w:bCs/>
        </w:rPr>
        <w:t>čas i prostředk</w:t>
      </w:r>
      <w:r w:rsidR="00676E22">
        <w:rPr>
          <w:rFonts w:ascii="Arial" w:hAnsi="Arial" w:eastAsia="Arial" w:cs="Arial"/>
          <w:b/>
          <w:bCs/>
        </w:rPr>
        <w:t>y</w:t>
      </w:r>
      <w:r w:rsidR="005A0604">
        <w:rPr>
          <w:rFonts w:ascii="Arial" w:hAnsi="Arial" w:eastAsia="Arial" w:cs="Arial"/>
          <w:b/>
          <w:bCs/>
        </w:rPr>
        <w:t xml:space="preserve"> a současně vychází vstříc sílícímu tlaku českých spotřebitelů na cenové akce.</w:t>
      </w:r>
      <w:r w:rsidR="00BF619E">
        <w:rPr>
          <w:rFonts w:ascii="Arial" w:hAnsi="Arial" w:cs="Arial"/>
        </w:rPr>
        <w:t xml:space="preserve"> </w:t>
      </w:r>
    </w:p>
    <w:p w:rsidRPr="003A6EFF" w:rsidR="00330C8E" w:rsidP="5F836022" w:rsidRDefault="00080C44" w14:paraId="1C26697A" w14:textId="2DDC27B3">
      <w:pPr>
        <w:spacing w:line="240" w:lineRule="auto"/>
        <w:jc w:val="both"/>
        <w:rPr>
          <w:rFonts w:ascii="Arial" w:hAnsi="Arial" w:cs="Arial"/>
        </w:rPr>
      </w:pPr>
      <w:r w:rsidRPr="2CB35E24" w:rsidR="00080C44">
        <w:rPr>
          <w:rFonts w:ascii="Arial" w:hAnsi="Arial" w:cs="Arial"/>
        </w:rPr>
        <w:t>Elektronické cenovky</w:t>
      </w:r>
      <w:r w:rsidRPr="2CB35E24" w:rsidR="00C64C12">
        <w:rPr>
          <w:rFonts w:ascii="Arial" w:hAnsi="Arial" w:cs="Arial"/>
        </w:rPr>
        <w:t xml:space="preserve"> využív</w:t>
      </w:r>
      <w:r w:rsidRPr="2CB35E24" w:rsidR="004C2814">
        <w:rPr>
          <w:rFonts w:ascii="Arial" w:hAnsi="Arial" w:cs="Arial"/>
        </w:rPr>
        <w:t>ají</w:t>
      </w:r>
      <w:r w:rsidRPr="2CB35E24" w:rsidR="00B12AA0">
        <w:rPr>
          <w:rFonts w:ascii="Arial" w:hAnsi="Arial" w:cs="Arial"/>
        </w:rPr>
        <w:t xml:space="preserve"> </w:t>
      </w:r>
      <w:r w:rsidRPr="2CB35E24" w:rsidR="00C64C12">
        <w:rPr>
          <w:rFonts w:ascii="Arial" w:hAnsi="Arial" w:cs="Arial"/>
        </w:rPr>
        <w:t xml:space="preserve">technologii elektronického </w:t>
      </w:r>
      <w:r w:rsidRPr="2CB35E24" w:rsidR="006312EE">
        <w:rPr>
          <w:rFonts w:ascii="Arial" w:hAnsi="Arial" w:cs="Arial"/>
        </w:rPr>
        <w:t>papíru a inkoustu. V závislosti na požadavcích obchodníka mohou cenovky nést řadu dalších informací</w:t>
      </w:r>
      <w:r w:rsidRPr="2CB35E24" w:rsidR="00C73D6E">
        <w:rPr>
          <w:rFonts w:ascii="Arial" w:hAnsi="Arial" w:cs="Arial"/>
        </w:rPr>
        <w:t xml:space="preserve">, jako jsou popisky produktu, cenové akce, hodnocení </w:t>
      </w:r>
      <w:r w:rsidRPr="2CB35E24" w:rsidR="00206E09">
        <w:rPr>
          <w:rFonts w:ascii="Arial" w:hAnsi="Arial" w:cs="Arial"/>
        </w:rPr>
        <w:t xml:space="preserve">výrobků, </w:t>
      </w:r>
      <w:r w:rsidRPr="2CB35E24" w:rsidR="00C73D6E">
        <w:rPr>
          <w:rFonts w:ascii="Arial" w:hAnsi="Arial" w:cs="Arial"/>
        </w:rPr>
        <w:t>QR kódy</w:t>
      </w:r>
      <w:r w:rsidRPr="2CB35E24" w:rsidR="4182CF55">
        <w:rPr>
          <w:rFonts w:ascii="Arial" w:hAnsi="Arial" w:cs="Arial"/>
        </w:rPr>
        <w:t xml:space="preserve"> s odkazem na detaily produktu v </w:t>
      </w:r>
      <w:r w:rsidRPr="2CB35E24" w:rsidR="4182CF55">
        <w:rPr>
          <w:rFonts w:ascii="Arial" w:hAnsi="Arial" w:cs="Arial"/>
        </w:rPr>
        <w:t>e</w:t>
      </w:r>
      <w:r w:rsidRPr="2CB35E24" w:rsidR="441C567E">
        <w:rPr>
          <w:rFonts w:ascii="Arial" w:hAnsi="Arial" w:cs="Arial"/>
        </w:rPr>
        <w:t>-</w:t>
      </w:r>
      <w:r w:rsidRPr="2CB35E24" w:rsidR="4182CF55">
        <w:rPr>
          <w:rFonts w:ascii="Arial" w:hAnsi="Arial" w:cs="Arial"/>
        </w:rPr>
        <w:t>shopu</w:t>
      </w:r>
      <w:r w:rsidRPr="2CB35E24" w:rsidR="4182CF55">
        <w:rPr>
          <w:rFonts w:ascii="Arial" w:hAnsi="Arial" w:cs="Arial"/>
        </w:rPr>
        <w:t xml:space="preserve"> obchodníka</w:t>
      </w:r>
      <w:r w:rsidRPr="2CB35E24" w:rsidR="000407CE">
        <w:rPr>
          <w:rFonts w:ascii="Arial" w:hAnsi="Arial" w:cs="Arial"/>
        </w:rPr>
        <w:t xml:space="preserve">, ceny za měrnou jednotku </w:t>
      </w:r>
      <w:r w:rsidRPr="2CB35E24" w:rsidR="00C73D6E">
        <w:rPr>
          <w:rFonts w:ascii="Arial" w:hAnsi="Arial" w:cs="Arial"/>
        </w:rPr>
        <w:t xml:space="preserve">a mnoho dalšího. </w:t>
      </w:r>
      <w:r w:rsidRPr="2CB35E24" w:rsidR="00206E09">
        <w:rPr>
          <w:rFonts w:ascii="Arial" w:hAnsi="Arial" w:cs="Arial"/>
        </w:rPr>
        <w:t>Cenovky</w:t>
      </w:r>
      <w:r w:rsidRPr="2CB35E24" w:rsidR="0090054E">
        <w:rPr>
          <w:rFonts w:ascii="Arial" w:hAnsi="Arial" w:cs="Arial"/>
        </w:rPr>
        <w:t xml:space="preserve"> mají různé rozměry, </w:t>
      </w:r>
      <w:r w:rsidRPr="2CB35E24" w:rsidR="00206E09">
        <w:rPr>
          <w:rFonts w:ascii="Arial" w:hAnsi="Arial" w:cs="Arial"/>
        </w:rPr>
        <w:t xml:space="preserve">jsou odolné vůči vlhkosti i mrazu a </w:t>
      </w:r>
      <w:r w:rsidRPr="2CB35E24" w:rsidR="003B46E6">
        <w:rPr>
          <w:rFonts w:ascii="Arial" w:hAnsi="Arial" w:cs="Arial"/>
        </w:rPr>
        <w:t>vestavěná baterie je může pohánět 5 až 10 let</w:t>
      </w:r>
      <w:r w:rsidRPr="2CB35E24" w:rsidR="00980714">
        <w:rPr>
          <w:rFonts w:ascii="Arial" w:hAnsi="Arial" w:cs="Arial"/>
        </w:rPr>
        <w:t xml:space="preserve"> dle model</w:t>
      </w:r>
      <w:r w:rsidRPr="2CB35E24" w:rsidR="00520CA6">
        <w:rPr>
          <w:rFonts w:ascii="Arial" w:hAnsi="Arial" w:cs="Arial"/>
        </w:rPr>
        <w:t>ové řady</w:t>
      </w:r>
      <w:r w:rsidRPr="2CB35E24" w:rsidR="003B46E6">
        <w:rPr>
          <w:rFonts w:ascii="Arial" w:hAnsi="Arial" w:cs="Arial"/>
        </w:rPr>
        <w:t xml:space="preserve">. </w:t>
      </w:r>
      <w:r w:rsidRPr="2CB35E24" w:rsidR="00586CCC">
        <w:rPr>
          <w:rFonts w:ascii="Arial" w:hAnsi="Arial" w:cs="Arial"/>
        </w:rPr>
        <w:t xml:space="preserve">Aktualizace obsahu cenovek a štítků </w:t>
      </w:r>
      <w:r w:rsidRPr="2CB35E24" w:rsidR="00E31DCA">
        <w:rPr>
          <w:rFonts w:ascii="Arial" w:hAnsi="Arial" w:cs="Arial"/>
        </w:rPr>
        <w:t>a synchronizace s pokladními systémy</w:t>
      </w:r>
      <w:r w:rsidRPr="2CB35E24" w:rsidR="00586CCC">
        <w:rPr>
          <w:rFonts w:ascii="Arial" w:hAnsi="Arial" w:cs="Arial"/>
        </w:rPr>
        <w:t xml:space="preserve"> probíhá bezdrátově </w:t>
      </w:r>
      <w:r w:rsidRPr="2CB35E24" w:rsidR="009F6480">
        <w:rPr>
          <w:rFonts w:ascii="Arial" w:hAnsi="Arial" w:cs="Arial"/>
        </w:rPr>
        <w:t xml:space="preserve">z centrálního systému Money </w:t>
      </w:r>
      <w:r w:rsidRPr="2CB35E24" w:rsidR="009F6480">
        <w:rPr>
          <w:rFonts w:ascii="Arial" w:hAnsi="Arial" w:cs="Arial"/>
        </w:rPr>
        <w:t xml:space="preserve">ERP, </w:t>
      </w:r>
      <w:r w:rsidRPr="2CB35E24" w:rsidR="00980714">
        <w:rPr>
          <w:rFonts w:ascii="Arial" w:hAnsi="Arial" w:cs="Arial"/>
        </w:rPr>
        <w:t>případně</w:t>
      </w:r>
      <w:r w:rsidRPr="2CB35E24" w:rsidR="00980714">
        <w:rPr>
          <w:rFonts w:ascii="Arial" w:hAnsi="Arial" w:cs="Arial"/>
        </w:rPr>
        <w:t xml:space="preserve"> lokálně skrze integrované</w:t>
      </w:r>
      <w:r w:rsidRPr="2CB35E24" w:rsidR="00757644">
        <w:rPr>
          <w:rFonts w:ascii="Arial" w:hAnsi="Arial" w:cs="Arial"/>
        </w:rPr>
        <w:t xml:space="preserve"> NFC.</w:t>
      </w:r>
    </w:p>
    <w:p w:rsidRPr="00513649" w:rsidR="006D1DBE" w:rsidP="5F836022" w:rsidRDefault="001741B2" w14:paraId="018F2D6F" w14:textId="77F43B9F">
      <w:pPr>
        <w:spacing w:line="240" w:lineRule="auto"/>
        <w:jc w:val="both"/>
        <w:rPr>
          <w:rFonts w:ascii="Arial" w:hAnsi="Arial" w:cs="Arial"/>
          <w:b/>
          <w:bCs/>
        </w:rPr>
      </w:pPr>
      <w:r w:rsidRPr="003A6EFF">
        <w:rPr>
          <w:rFonts w:ascii="Arial" w:hAnsi="Arial" w:cs="Arial"/>
        </w:rPr>
        <w:t>„</w:t>
      </w:r>
      <w:r w:rsidRPr="003A6EFF">
        <w:rPr>
          <w:rFonts w:ascii="Arial" w:hAnsi="Arial" w:cs="Arial"/>
          <w:i/>
          <w:iCs/>
        </w:rPr>
        <w:t xml:space="preserve">Elektronické cenovky </w:t>
      </w:r>
      <w:r w:rsidRPr="003A6EFF" w:rsidR="00CD360F">
        <w:rPr>
          <w:rFonts w:ascii="Arial" w:hAnsi="Arial" w:cs="Arial"/>
          <w:i/>
          <w:iCs/>
        </w:rPr>
        <w:t xml:space="preserve">a štítky </w:t>
      </w:r>
      <w:r w:rsidRPr="003A6EFF">
        <w:rPr>
          <w:rFonts w:ascii="Arial" w:hAnsi="Arial" w:cs="Arial"/>
          <w:i/>
          <w:iCs/>
        </w:rPr>
        <w:t>najdou svoje uplatnění v</w:t>
      </w:r>
      <w:r w:rsidRPr="003A6EFF" w:rsidR="00474577">
        <w:rPr>
          <w:rFonts w:ascii="Arial" w:hAnsi="Arial" w:cs="Arial"/>
          <w:i/>
          <w:iCs/>
        </w:rPr>
        <w:t xml:space="preserve"> maloobchodních i velkoobchodních prodejnách, ve skladech nebo </w:t>
      </w:r>
      <w:r w:rsidRPr="003A6EFF" w:rsidR="00867193">
        <w:rPr>
          <w:rFonts w:ascii="Arial" w:hAnsi="Arial" w:cs="Arial"/>
          <w:i/>
          <w:iCs/>
        </w:rPr>
        <w:t xml:space="preserve">ve výrobních provozech. Možnost automatické aktualizace jejich obsahu </w:t>
      </w:r>
      <w:r w:rsidRPr="003A6EFF" w:rsidR="002A5BCD">
        <w:rPr>
          <w:rFonts w:ascii="Arial" w:hAnsi="Arial" w:cs="Arial"/>
          <w:i/>
          <w:iCs/>
        </w:rPr>
        <w:t>dat</w:t>
      </w:r>
      <w:r w:rsidRPr="003A6EFF" w:rsidR="00790F55">
        <w:rPr>
          <w:rFonts w:ascii="Arial" w:hAnsi="Arial" w:cs="Arial"/>
          <w:i/>
          <w:iCs/>
        </w:rPr>
        <w:t>y</w:t>
      </w:r>
      <w:r w:rsidRPr="003A6EFF" w:rsidR="002A5BCD">
        <w:rPr>
          <w:rFonts w:ascii="Arial" w:hAnsi="Arial" w:cs="Arial"/>
          <w:i/>
          <w:iCs/>
        </w:rPr>
        <w:t xml:space="preserve"> </w:t>
      </w:r>
      <w:r w:rsidRPr="003A6EFF" w:rsidR="00790F55">
        <w:rPr>
          <w:rFonts w:ascii="Arial" w:hAnsi="Arial" w:cs="Arial"/>
          <w:i/>
          <w:iCs/>
        </w:rPr>
        <w:t xml:space="preserve">z </w:t>
      </w:r>
      <w:r w:rsidRPr="003A6EFF" w:rsidR="002A5BCD">
        <w:rPr>
          <w:rFonts w:ascii="Arial" w:hAnsi="Arial" w:cs="Arial"/>
          <w:i/>
          <w:iCs/>
        </w:rPr>
        <w:t xml:space="preserve">infomačního sytému Money ERP </w:t>
      </w:r>
      <w:r w:rsidRPr="003A6EFF" w:rsidR="00E8342E">
        <w:rPr>
          <w:rFonts w:ascii="Arial" w:hAnsi="Arial" w:cs="Arial"/>
          <w:i/>
          <w:iCs/>
        </w:rPr>
        <w:t>znamená obrovskou úsporu času</w:t>
      </w:r>
      <w:r w:rsidRPr="003A6EFF" w:rsidR="00142629">
        <w:rPr>
          <w:rFonts w:ascii="Arial" w:hAnsi="Arial" w:cs="Arial"/>
          <w:i/>
          <w:iCs/>
        </w:rPr>
        <w:t xml:space="preserve"> při označování zboží a produktů, </w:t>
      </w:r>
      <w:r w:rsidRPr="003A6EFF" w:rsidR="002935C2">
        <w:rPr>
          <w:rFonts w:ascii="Arial" w:hAnsi="Arial" w:cs="Arial"/>
          <w:i/>
          <w:iCs/>
        </w:rPr>
        <w:t>včetně</w:t>
      </w:r>
      <w:r w:rsidRPr="003A6EFF" w:rsidR="00142629">
        <w:rPr>
          <w:rFonts w:ascii="Arial" w:hAnsi="Arial" w:cs="Arial"/>
          <w:i/>
          <w:iCs/>
        </w:rPr>
        <w:t xml:space="preserve"> možnost</w:t>
      </w:r>
      <w:r w:rsidRPr="003A6EFF" w:rsidR="002935C2">
        <w:rPr>
          <w:rFonts w:ascii="Arial" w:hAnsi="Arial" w:cs="Arial"/>
          <w:i/>
          <w:iCs/>
        </w:rPr>
        <w:t>i</w:t>
      </w:r>
      <w:r w:rsidRPr="003A6EFF" w:rsidR="00142629">
        <w:rPr>
          <w:rFonts w:ascii="Arial" w:hAnsi="Arial" w:cs="Arial"/>
          <w:i/>
          <w:iCs/>
        </w:rPr>
        <w:t xml:space="preserve"> </w:t>
      </w:r>
      <w:r w:rsidRPr="004174A7" w:rsidR="002935C2">
        <w:rPr>
          <w:rFonts w:ascii="Arial" w:hAnsi="Arial" w:cs="Arial"/>
          <w:i/>
          <w:iCs/>
        </w:rPr>
        <w:t xml:space="preserve">provádění </w:t>
      </w:r>
      <w:r w:rsidRPr="004174A7" w:rsidR="00142629">
        <w:rPr>
          <w:rFonts w:ascii="Arial" w:hAnsi="Arial" w:cs="Arial"/>
          <w:i/>
          <w:iCs/>
        </w:rPr>
        <w:t xml:space="preserve">změn v reálném čase. </w:t>
      </w:r>
      <w:r w:rsidRPr="004174A7" w:rsidR="006D798A">
        <w:rPr>
          <w:rFonts w:ascii="Arial" w:hAnsi="Arial" w:cs="Arial"/>
          <w:i/>
          <w:iCs/>
        </w:rPr>
        <w:t xml:space="preserve">Naše </w:t>
      </w:r>
      <w:r w:rsidRPr="004174A7" w:rsidR="003E4D69">
        <w:rPr>
          <w:rFonts w:ascii="Arial" w:hAnsi="Arial" w:cs="Arial"/>
          <w:i/>
          <w:iCs/>
        </w:rPr>
        <w:t xml:space="preserve">spolupráce se společností </w:t>
      </w:r>
      <w:proofErr w:type="spellStart"/>
      <w:r w:rsidRPr="004174A7" w:rsidR="003E4D69">
        <w:rPr>
          <w:rFonts w:ascii="Arial" w:hAnsi="Arial" w:cs="Arial"/>
          <w:i/>
          <w:iCs/>
        </w:rPr>
        <w:t>Seyfor</w:t>
      </w:r>
      <w:proofErr w:type="spellEnd"/>
      <w:r w:rsidRPr="004174A7" w:rsidR="003E4D69">
        <w:rPr>
          <w:rFonts w:ascii="Arial" w:hAnsi="Arial" w:cs="Arial"/>
          <w:i/>
          <w:iCs/>
        </w:rPr>
        <w:t xml:space="preserve"> otevírá </w:t>
      </w:r>
      <w:r w:rsidRPr="004174A7" w:rsidR="000D0F2E">
        <w:rPr>
          <w:rFonts w:ascii="Arial" w:hAnsi="Arial" w:cs="Arial"/>
          <w:i/>
          <w:iCs/>
        </w:rPr>
        <w:t>uživatelů</w:t>
      </w:r>
      <w:r w:rsidR="00513649">
        <w:rPr>
          <w:rFonts w:ascii="Arial" w:hAnsi="Arial" w:cs="Arial"/>
          <w:i/>
          <w:iCs/>
        </w:rPr>
        <w:t>m</w:t>
      </w:r>
      <w:r w:rsidRPr="004174A7" w:rsidR="000D0F2E">
        <w:rPr>
          <w:rFonts w:ascii="Arial" w:hAnsi="Arial" w:cs="Arial"/>
          <w:i/>
          <w:iCs/>
        </w:rPr>
        <w:t xml:space="preserve"> systému Money ERP </w:t>
      </w:r>
      <w:r w:rsidRPr="004174A7" w:rsidR="003E4D69">
        <w:rPr>
          <w:rFonts w:ascii="Arial" w:hAnsi="Arial" w:cs="Arial"/>
          <w:i/>
          <w:iCs/>
        </w:rPr>
        <w:t>nové možnosti</w:t>
      </w:r>
      <w:r w:rsidRPr="004174A7" w:rsidR="000D0F2E">
        <w:rPr>
          <w:rFonts w:ascii="Arial" w:hAnsi="Arial" w:cs="Arial"/>
          <w:i/>
          <w:iCs/>
        </w:rPr>
        <w:t xml:space="preserve">, jak poskytovat informace zákazníkům </w:t>
      </w:r>
      <w:r w:rsidRPr="004174A7" w:rsidR="00233A7C">
        <w:rPr>
          <w:rFonts w:ascii="Arial" w:hAnsi="Arial" w:cs="Arial"/>
          <w:i/>
          <w:iCs/>
        </w:rPr>
        <w:t xml:space="preserve">nebo pracovat s označováním produktů ve skladech </w:t>
      </w:r>
      <w:r w:rsidRPr="004174A7" w:rsidR="001953A3">
        <w:rPr>
          <w:rFonts w:ascii="Arial" w:hAnsi="Arial" w:cs="Arial"/>
          <w:i/>
          <w:iCs/>
        </w:rPr>
        <w:t xml:space="preserve">i </w:t>
      </w:r>
      <w:r w:rsidRPr="004174A7" w:rsidR="006D1DBE">
        <w:rPr>
          <w:rFonts w:ascii="Arial" w:hAnsi="Arial" w:cs="Arial"/>
          <w:i/>
          <w:iCs/>
        </w:rPr>
        <w:t>při výrobě,</w:t>
      </w:r>
      <w:r w:rsidRPr="004174A7" w:rsidR="006D1DBE">
        <w:rPr>
          <w:rFonts w:ascii="Arial" w:hAnsi="Arial" w:cs="Arial"/>
        </w:rPr>
        <w:t xml:space="preserve">“ říká </w:t>
      </w:r>
      <w:r w:rsidRPr="00513649" w:rsidR="00513649">
        <w:rPr>
          <w:rFonts w:ascii="Arial" w:hAnsi="Arial" w:cs="Arial"/>
          <w:b/>
          <w:bCs/>
        </w:rPr>
        <w:t>Radek Bábíček, jednatel</w:t>
      </w:r>
      <w:r w:rsidR="00513649">
        <w:rPr>
          <w:rFonts w:ascii="Arial" w:hAnsi="Arial" w:cs="Arial"/>
        </w:rPr>
        <w:t xml:space="preserve"> </w:t>
      </w:r>
      <w:r w:rsidRPr="00513649" w:rsidR="006D1DBE">
        <w:rPr>
          <w:rFonts w:ascii="Arial" w:hAnsi="Arial" w:cs="Arial"/>
          <w:b/>
          <w:bCs/>
        </w:rPr>
        <w:t xml:space="preserve">společnosti </w:t>
      </w:r>
      <w:proofErr w:type="spellStart"/>
      <w:r w:rsidRPr="00513649" w:rsidR="006D1DBE">
        <w:rPr>
          <w:rFonts w:ascii="Arial" w:hAnsi="Arial" w:cs="Arial"/>
          <w:b/>
          <w:bCs/>
        </w:rPr>
        <w:t>Satomar</w:t>
      </w:r>
      <w:proofErr w:type="spellEnd"/>
      <w:r w:rsidRPr="00513649" w:rsidR="006D1DBE">
        <w:rPr>
          <w:rFonts w:ascii="Arial" w:hAnsi="Arial" w:cs="Arial"/>
          <w:b/>
          <w:bCs/>
        </w:rPr>
        <w:t>.</w:t>
      </w:r>
    </w:p>
    <w:p w:rsidRPr="004174A7" w:rsidR="00757644" w:rsidP="5F836022" w:rsidRDefault="001953A3" w14:paraId="30B925FE" w14:textId="11DB09E3">
      <w:pPr>
        <w:spacing w:line="240" w:lineRule="auto"/>
        <w:jc w:val="both"/>
        <w:rPr>
          <w:rFonts w:ascii="Arial" w:hAnsi="Arial" w:cs="Arial"/>
        </w:rPr>
      </w:pPr>
      <w:r w:rsidRPr="004174A7">
        <w:rPr>
          <w:rFonts w:ascii="Arial" w:hAnsi="Arial" w:cs="Arial"/>
        </w:rPr>
        <w:t xml:space="preserve">Možnosti využití elektronických cenovek a štítků jsou </w:t>
      </w:r>
      <w:r w:rsidRPr="004174A7" w:rsidR="009167F7">
        <w:rPr>
          <w:rFonts w:ascii="Arial" w:hAnsi="Arial" w:cs="Arial"/>
        </w:rPr>
        <w:t xml:space="preserve">velmi rozsáhlé a </w:t>
      </w:r>
      <w:r w:rsidRPr="004174A7" w:rsidR="005F7CE6">
        <w:rPr>
          <w:rFonts w:ascii="Arial" w:hAnsi="Arial" w:cs="Arial"/>
        </w:rPr>
        <w:t xml:space="preserve">stejně jako digitalizace ve všech dalších oblastech poskytují vyšší efektivitu a úsporu manuální práce. </w:t>
      </w:r>
      <w:r w:rsidRPr="004174A7" w:rsidR="00031875">
        <w:rPr>
          <w:rFonts w:ascii="Arial" w:hAnsi="Arial" w:cs="Arial"/>
        </w:rPr>
        <w:t xml:space="preserve">Uživatelům </w:t>
      </w:r>
      <w:r w:rsidRPr="004174A7" w:rsidR="00535BD8">
        <w:rPr>
          <w:rFonts w:ascii="Arial" w:hAnsi="Arial" w:cs="Arial"/>
        </w:rPr>
        <w:t xml:space="preserve">informačního systému Money ERP od společnosti </w:t>
      </w:r>
      <w:proofErr w:type="spellStart"/>
      <w:r w:rsidRPr="004174A7" w:rsidR="00535BD8">
        <w:rPr>
          <w:rFonts w:ascii="Arial" w:hAnsi="Arial" w:cs="Arial"/>
        </w:rPr>
        <w:t>Seyfor</w:t>
      </w:r>
      <w:proofErr w:type="spellEnd"/>
      <w:r w:rsidRPr="004174A7" w:rsidR="00535BD8">
        <w:rPr>
          <w:rFonts w:ascii="Arial" w:hAnsi="Arial" w:cs="Arial"/>
        </w:rPr>
        <w:t xml:space="preserve"> přinášejí </w:t>
      </w:r>
      <w:r w:rsidRPr="004174A7" w:rsidR="00B21554">
        <w:rPr>
          <w:rFonts w:ascii="Arial" w:hAnsi="Arial" w:cs="Arial"/>
        </w:rPr>
        <w:t xml:space="preserve">výhody především v následujících oblastech: </w:t>
      </w:r>
    </w:p>
    <w:p w:rsidRPr="004174A7" w:rsidR="004464D9" w:rsidP="00B21554" w:rsidRDefault="00C46025" w14:paraId="6FDDFF46" w14:textId="4F8AFE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2CB35E24" w:rsidR="00C46025">
        <w:rPr>
          <w:rFonts w:ascii="Arial" w:hAnsi="Arial" w:cs="Arial"/>
          <w:b w:val="1"/>
          <w:bCs w:val="1"/>
          <w:sz w:val="22"/>
          <w:szCs w:val="22"/>
        </w:rPr>
        <w:t>Maloobchodn</w:t>
      </w:r>
      <w:r w:rsidRPr="2CB35E24" w:rsidR="00B21554">
        <w:rPr>
          <w:rFonts w:ascii="Arial" w:hAnsi="Arial" w:cs="Arial"/>
          <w:b w:val="1"/>
          <w:bCs w:val="1"/>
          <w:sz w:val="22"/>
          <w:szCs w:val="22"/>
        </w:rPr>
        <w:t xml:space="preserve">í </w:t>
      </w:r>
      <w:r w:rsidRPr="2CB35E24" w:rsidR="00C46025">
        <w:rPr>
          <w:rFonts w:ascii="Arial" w:hAnsi="Arial" w:cs="Arial"/>
          <w:b w:val="1"/>
          <w:bCs w:val="1"/>
          <w:sz w:val="22"/>
          <w:szCs w:val="22"/>
        </w:rPr>
        <w:t>a ve</w:t>
      </w:r>
      <w:r w:rsidRPr="2CB35E24" w:rsidR="000E1BA9">
        <w:rPr>
          <w:rFonts w:ascii="Arial" w:hAnsi="Arial" w:cs="Arial"/>
          <w:b w:val="1"/>
          <w:bCs w:val="1"/>
          <w:sz w:val="22"/>
          <w:szCs w:val="22"/>
        </w:rPr>
        <w:t>l</w:t>
      </w:r>
      <w:r w:rsidRPr="2CB35E24" w:rsidR="00C46025">
        <w:rPr>
          <w:rFonts w:ascii="Arial" w:hAnsi="Arial" w:cs="Arial"/>
          <w:b w:val="1"/>
          <w:bCs w:val="1"/>
          <w:sz w:val="22"/>
          <w:szCs w:val="22"/>
        </w:rPr>
        <w:t>koobchodn</w:t>
      </w:r>
      <w:r w:rsidRPr="2CB35E24" w:rsidR="000E1BA9">
        <w:rPr>
          <w:rFonts w:ascii="Arial" w:hAnsi="Arial" w:cs="Arial"/>
          <w:b w:val="1"/>
          <w:bCs w:val="1"/>
          <w:sz w:val="22"/>
          <w:szCs w:val="22"/>
        </w:rPr>
        <w:t>í prodej</w:t>
      </w:r>
      <w:r w:rsidRPr="2CB35E24" w:rsidR="00C46025">
        <w:rPr>
          <w:rFonts w:ascii="Arial" w:hAnsi="Arial" w:cs="Arial"/>
          <w:sz w:val="22"/>
          <w:szCs w:val="22"/>
        </w:rPr>
        <w:t xml:space="preserve"> – </w:t>
      </w:r>
      <w:r w:rsidRPr="2CB35E24" w:rsidR="000E1BA9">
        <w:rPr>
          <w:rFonts w:ascii="Arial" w:hAnsi="Arial" w:cs="Arial"/>
          <w:sz w:val="22"/>
          <w:szCs w:val="22"/>
        </w:rPr>
        <w:t xml:space="preserve">Kromě běžného označení zboží na prodejnách </w:t>
      </w:r>
      <w:r w:rsidRPr="2CB35E24" w:rsidR="00D72D4E">
        <w:rPr>
          <w:rFonts w:ascii="Arial" w:hAnsi="Arial" w:cs="Arial"/>
          <w:sz w:val="22"/>
          <w:szCs w:val="22"/>
        </w:rPr>
        <w:t>lze rychle měnit ceny v rámci letákových akcí</w:t>
      </w:r>
      <w:r w:rsidRPr="2CB35E24" w:rsidR="6C20BEAB">
        <w:rPr>
          <w:rFonts w:ascii="Arial" w:hAnsi="Arial" w:cs="Arial"/>
          <w:sz w:val="22"/>
          <w:szCs w:val="22"/>
        </w:rPr>
        <w:t xml:space="preserve">, </w:t>
      </w:r>
      <w:r w:rsidRPr="2CB35E24" w:rsidR="6C20BEAB">
        <w:rPr>
          <w:rFonts w:ascii="Arial" w:hAnsi="Arial" w:cs="Arial"/>
          <w:sz w:val="22"/>
          <w:szCs w:val="22"/>
        </w:rPr>
        <w:t xml:space="preserve">snížení ceny </w:t>
      </w:r>
      <w:r w:rsidRPr="2CB35E24" w:rsidR="6C20BEAB">
        <w:rPr>
          <w:rFonts w:ascii="Arial" w:hAnsi="Arial" w:cs="Arial"/>
          <w:sz w:val="22"/>
          <w:szCs w:val="22"/>
        </w:rPr>
        <w:t>na k</w:t>
      </w:r>
      <w:r w:rsidRPr="2CB35E24" w:rsidR="6C20BEAB">
        <w:rPr>
          <w:rFonts w:ascii="Arial" w:hAnsi="Arial" w:cs="Arial"/>
          <w:sz w:val="22"/>
          <w:szCs w:val="22"/>
        </w:rPr>
        <w:t>o</w:t>
      </w:r>
      <w:r w:rsidRPr="2CB35E24" w:rsidR="6C20BEAB">
        <w:rPr>
          <w:rFonts w:ascii="Arial" w:hAnsi="Arial" w:cs="Arial"/>
          <w:sz w:val="22"/>
          <w:szCs w:val="22"/>
        </w:rPr>
        <w:t>nci pracovní d</w:t>
      </w:r>
      <w:r w:rsidRPr="2CB35E24" w:rsidR="6C20BEAB">
        <w:rPr>
          <w:rFonts w:ascii="Arial" w:hAnsi="Arial" w:cs="Arial"/>
          <w:sz w:val="22"/>
          <w:szCs w:val="22"/>
        </w:rPr>
        <w:t>oby</w:t>
      </w:r>
      <w:r w:rsidRPr="2CB35E24" w:rsidR="00D72D4E">
        <w:rPr>
          <w:rFonts w:ascii="Arial" w:hAnsi="Arial" w:cs="Arial"/>
          <w:sz w:val="22"/>
          <w:szCs w:val="22"/>
        </w:rPr>
        <w:t xml:space="preserve"> nebo </w:t>
      </w:r>
      <w:r w:rsidRPr="2CB35E24" w:rsidR="004464D9">
        <w:rPr>
          <w:rFonts w:ascii="Arial" w:hAnsi="Arial" w:cs="Arial"/>
          <w:sz w:val="22"/>
          <w:szCs w:val="22"/>
        </w:rPr>
        <w:t xml:space="preserve">„happy </w:t>
      </w:r>
      <w:r w:rsidRPr="2CB35E24" w:rsidR="004464D9">
        <w:rPr>
          <w:rFonts w:ascii="Arial" w:hAnsi="Arial" w:cs="Arial"/>
          <w:sz w:val="22"/>
          <w:szCs w:val="22"/>
        </w:rPr>
        <w:t>hours</w:t>
      </w:r>
      <w:r w:rsidRPr="2CB35E24" w:rsidR="004464D9">
        <w:rPr>
          <w:rFonts w:ascii="Arial" w:hAnsi="Arial" w:cs="Arial"/>
          <w:sz w:val="22"/>
          <w:szCs w:val="22"/>
        </w:rPr>
        <w:t>“.</w:t>
      </w:r>
    </w:p>
    <w:p w:rsidRPr="004174A7" w:rsidR="004464D9" w:rsidP="004464D9" w:rsidRDefault="004464D9" w14:paraId="48B8854B" w14:textId="54ADB261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4174A7">
        <w:rPr>
          <w:rFonts w:ascii="Arial" w:hAnsi="Arial" w:cs="Arial"/>
          <w:b/>
          <w:bCs/>
          <w:sz w:val="22"/>
          <w:szCs w:val="22"/>
        </w:rPr>
        <w:t>Výroba, skladování a logistika</w:t>
      </w:r>
      <w:r w:rsidRPr="004174A7">
        <w:rPr>
          <w:rFonts w:ascii="Arial" w:hAnsi="Arial" w:cs="Arial"/>
          <w:sz w:val="22"/>
          <w:szCs w:val="22"/>
        </w:rPr>
        <w:t xml:space="preserve"> </w:t>
      </w:r>
      <w:r w:rsidRPr="004174A7" w:rsidR="00CD4B10">
        <w:rPr>
          <w:rFonts w:ascii="Arial" w:hAnsi="Arial" w:cs="Arial"/>
          <w:sz w:val="22"/>
          <w:szCs w:val="22"/>
        </w:rPr>
        <w:t>–</w:t>
      </w:r>
      <w:r w:rsidRPr="004174A7">
        <w:rPr>
          <w:rFonts w:ascii="Arial" w:hAnsi="Arial" w:cs="Arial"/>
          <w:sz w:val="22"/>
          <w:szCs w:val="22"/>
        </w:rPr>
        <w:t xml:space="preserve"> </w:t>
      </w:r>
      <w:r w:rsidRPr="004174A7" w:rsidR="00CD4B10">
        <w:rPr>
          <w:rFonts w:ascii="Arial" w:hAnsi="Arial" w:cs="Arial"/>
          <w:sz w:val="22"/>
          <w:szCs w:val="22"/>
        </w:rPr>
        <w:t xml:space="preserve">Automatické změny označení produktů </w:t>
      </w:r>
      <w:r w:rsidRPr="004174A7" w:rsidR="003334A2">
        <w:rPr>
          <w:rFonts w:ascii="Arial" w:hAnsi="Arial" w:cs="Arial"/>
          <w:sz w:val="22"/>
          <w:szCs w:val="22"/>
        </w:rPr>
        <w:t xml:space="preserve">v reálném </w:t>
      </w:r>
      <w:r w:rsidR="004B71C5">
        <w:rPr>
          <w:rFonts w:ascii="Arial" w:hAnsi="Arial" w:cs="Arial"/>
          <w:sz w:val="22"/>
          <w:szCs w:val="22"/>
        </w:rPr>
        <w:t xml:space="preserve">čase </w:t>
      </w:r>
      <w:r w:rsidRPr="004174A7" w:rsidR="003334A2">
        <w:rPr>
          <w:rFonts w:ascii="Arial" w:hAnsi="Arial" w:cs="Arial"/>
          <w:sz w:val="22"/>
          <w:szCs w:val="22"/>
        </w:rPr>
        <w:t>umožňují získávat informace o přesném stavu zboží</w:t>
      </w:r>
      <w:r w:rsidRPr="004174A7" w:rsidR="00146D15">
        <w:rPr>
          <w:rFonts w:ascii="Arial" w:hAnsi="Arial" w:cs="Arial"/>
          <w:sz w:val="22"/>
          <w:szCs w:val="22"/>
        </w:rPr>
        <w:t xml:space="preserve">, obsahu balení apod. </w:t>
      </w:r>
    </w:p>
    <w:p w:rsidR="00146D15" w:rsidP="004464D9" w:rsidRDefault="00FA331B" w14:paraId="784E8CC5" w14:textId="1B21902E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4174A7">
        <w:rPr>
          <w:rFonts w:ascii="Arial" w:hAnsi="Arial" w:cs="Arial"/>
          <w:b/>
          <w:bCs/>
          <w:sz w:val="22"/>
          <w:szCs w:val="22"/>
        </w:rPr>
        <w:t xml:space="preserve">Kancelářský </w:t>
      </w:r>
      <w:r w:rsidRPr="004174A7" w:rsidR="004174A7">
        <w:rPr>
          <w:rFonts w:ascii="Arial" w:hAnsi="Arial" w:cs="Arial"/>
          <w:b/>
          <w:bCs/>
          <w:sz w:val="22"/>
          <w:szCs w:val="22"/>
        </w:rPr>
        <w:t xml:space="preserve">provoz </w:t>
      </w:r>
      <w:r w:rsidRPr="004174A7" w:rsidR="004174A7">
        <w:rPr>
          <w:rFonts w:ascii="Arial" w:hAnsi="Arial" w:cs="Arial"/>
          <w:sz w:val="22"/>
          <w:szCs w:val="22"/>
        </w:rPr>
        <w:t xml:space="preserve">– Proměnlivé </w:t>
      </w:r>
      <w:r w:rsidR="004174A7">
        <w:rPr>
          <w:rFonts w:ascii="Arial" w:hAnsi="Arial" w:cs="Arial"/>
          <w:sz w:val="22"/>
          <w:szCs w:val="22"/>
        </w:rPr>
        <w:t xml:space="preserve">označení </w:t>
      </w:r>
      <w:r w:rsidR="0019407A">
        <w:rPr>
          <w:rFonts w:ascii="Arial" w:hAnsi="Arial" w:cs="Arial"/>
          <w:sz w:val="22"/>
          <w:szCs w:val="22"/>
        </w:rPr>
        <w:t>techniky, kanceláří a zasedacích místností, jmenovky pro návštěvníky</w:t>
      </w:r>
      <w:r w:rsidR="002533E4">
        <w:rPr>
          <w:rFonts w:ascii="Arial" w:hAnsi="Arial" w:cs="Arial"/>
          <w:sz w:val="22"/>
          <w:szCs w:val="22"/>
        </w:rPr>
        <w:t xml:space="preserve"> a další aplikace</w:t>
      </w:r>
      <w:r w:rsidR="0019407A">
        <w:rPr>
          <w:rFonts w:ascii="Arial" w:hAnsi="Arial" w:cs="Arial"/>
          <w:sz w:val="22"/>
          <w:szCs w:val="22"/>
        </w:rPr>
        <w:t>.</w:t>
      </w:r>
    </w:p>
    <w:p w:rsidRPr="009D73DD" w:rsidR="009D73DD" w:rsidP="009D73DD" w:rsidRDefault="009D73DD" w14:paraId="007F2479" w14:textId="23A212AF">
      <w:pPr>
        <w:jc w:val="both"/>
        <w:rPr>
          <w:rFonts w:ascii="Arial" w:hAnsi="Arial" w:cs="Arial"/>
          <w:b/>
          <w:bCs/>
        </w:rPr>
      </w:pPr>
      <w:r w:rsidRPr="009D73DD">
        <w:rPr>
          <w:rFonts w:ascii="Arial" w:hAnsi="Arial" w:cs="Arial"/>
          <w:b/>
          <w:bCs/>
        </w:rPr>
        <w:t>Propojení elektronických cenovek s Money ERP</w:t>
      </w:r>
    </w:p>
    <w:p w:rsidR="009D73DD" w:rsidP="009D73DD" w:rsidRDefault="001C559E" w14:paraId="51550397" w14:textId="098D428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Základním předpokladem pro efektivní využívání elektronických cenovek a štítků je jejich i</w:t>
      </w:r>
      <w:r w:rsidR="000B236E">
        <w:rPr>
          <w:rFonts w:ascii="Arial" w:hAnsi="Arial" w:cs="Arial"/>
        </w:rPr>
        <w:t xml:space="preserve">ntegrace s používaným </w:t>
      </w:r>
      <w:r w:rsidR="00426F59">
        <w:rPr>
          <w:rFonts w:ascii="Arial" w:hAnsi="Arial" w:cs="Arial"/>
        </w:rPr>
        <w:t xml:space="preserve">infomačním systémem. </w:t>
      </w:r>
      <w:r w:rsidR="00BD07FE">
        <w:rPr>
          <w:rFonts w:ascii="Arial" w:hAnsi="Arial" w:cs="Arial"/>
        </w:rPr>
        <w:t xml:space="preserve">Money ERP obsahuje všechny informace o produktech, včetně jejich vlastností a cen, a proto je </w:t>
      </w:r>
      <w:r w:rsidR="00A77CB3">
        <w:rPr>
          <w:rFonts w:ascii="Arial" w:hAnsi="Arial" w:cs="Arial"/>
        </w:rPr>
        <w:t xml:space="preserve">vzájemné propojení </w:t>
      </w:r>
      <w:r w:rsidR="00DF128A">
        <w:rPr>
          <w:rFonts w:ascii="Arial" w:hAnsi="Arial" w:cs="Arial"/>
        </w:rPr>
        <w:t xml:space="preserve">klíčové. </w:t>
      </w:r>
    </w:p>
    <w:p w:rsidR="000E1EBC" w:rsidP="009D73DD" w:rsidRDefault="00316D84" w14:paraId="3411A05B" w14:textId="6FD4EA2C">
      <w:pPr>
        <w:jc w:val="both"/>
        <w:rPr>
          <w:rFonts w:ascii="Arial" w:hAnsi="Arial" w:cs="Arial"/>
        </w:rPr>
      </w:pPr>
      <w:r w:rsidRPr="2CB35E24" w:rsidR="00316D84">
        <w:rPr>
          <w:rFonts w:ascii="Arial" w:hAnsi="Arial" w:cs="Arial"/>
        </w:rPr>
        <w:t>„</w:t>
      </w:r>
      <w:r w:rsidRPr="2CB35E24" w:rsidR="000E1EBC">
        <w:rPr>
          <w:rFonts w:ascii="Arial" w:hAnsi="Arial" w:cs="Arial"/>
          <w:i w:val="1"/>
          <w:iCs w:val="1"/>
        </w:rPr>
        <w:t xml:space="preserve">Spolupráce společností </w:t>
      </w:r>
      <w:r w:rsidRPr="2CB35E24" w:rsidR="000E1EBC">
        <w:rPr>
          <w:rFonts w:ascii="Arial" w:hAnsi="Arial" w:cs="Arial"/>
          <w:i w:val="1"/>
          <w:iCs w:val="1"/>
        </w:rPr>
        <w:t>Seyfor</w:t>
      </w:r>
      <w:r w:rsidRPr="2CB35E24" w:rsidR="000E1EBC">
        <w:rPr>
          <w:rFonts w:ascii="Arial" w:hAnsi="Arial" w:cs="Arial"/>
          <w:i w:val="1"/>
          <w:iCs w:val="1"/>
        </w:rPr>
        <w:t xml:space="preserve"> a </w:t>
      </w:r>
      <w:r w:rsidRPr="2CB35E24" w:rsidR="000E1EBC">
        <w:rPr>
          <w:rFonts w:ascii="Arial" w:hAnsi="Arial" w:cs="Arial"/>
          <w:i w:val="1"/>
          <w:iCs w:val="1"/>
        </w:rPr>
        <w:t>Satomar</w:t>
      </w:r>
      <w:r w:rsidRPr="2CB35E24" w:rsidR="000E1EBC">
        <w:rPr>
          <w:rFonts w:ascii="Arial" w:hAnsi="Arial" w:cs="Arial"/>
          <w:i w:val="1"/>
          <w:iCs w:val="1"/>
        </w:rPr>
        <w:t xml:space="preserve"> </w:t>
      </w:r>
      <w:r w:rsidRPr="2CB35E24" w:rsidR="002A55A5">
        <w:rPr>
          <w:rFonts w:ascii="Arial" w:hAnsi="Arial" w:cs="Arial"/>
          <w:i w:val="1"/>
          <w:iCs w:val="1"/>
        </w:rPr>
        <w:t>přináší j</w:t>
      </w:r>
      <w:r w:rsidRPr="2CB35E24" w:rsidR="000E1EBC">
        <w:rPr>
          <w:rFonts w:ascii="Arial" w:hAnsi="Arial" w:cs="Arial"/>
          <w:i w:val="1"/>
          <w:iCs w:val="1"/>
        </w:rPr>
        <w:t>edinečnou výhod</w:t>
      </w:r>
      <w:r w:rsidRPr="2CB35E24" w:rsidR="000E1EBC">
        <w:rPr>
          <w:rFonts w:ascii="Arial" w:hAnsi="Arial" w:cs="Arial"/>
          <w:i w:val="1"/>
          <w:iCs w:val="1"/>
        </w:rPr>
        <w:t xml:space="preserve">u </w:t>
      </w:r>
      <w:r w:rsidRPr="2CB35E24" w:rsidR="59706B0F">
        <w:rPr>
          <w:rFonts w:ascii="Arial" w:hAnsi="Arial" w:cs="Arial"/>
          <w:i w:val="1"/>
          <w:iCs w:val="1"/>
        </w:rPr>
        <w:t xml:space="preserve">v </w:t>
      </w:r>
      <w:r w:rsidRPr="2CB35E24" w:rsidR="002A55A5">
        <w:rPr>
          <w:rFonts w:ascii="Arial" w:hAnsi="Arial" w:cs="Arial"/>
          <w:i w:val="1"/>
          <w:iCs w:val="1"/>
        </w:rPr>
        <w:t xml:space="preserve">napojení </w:t>
      </w:r>
      <w:r w:rsidRPr="2CB35E24" w:rsidR="000E1EBC">
        <w:rPr>
          <w:rFonts w:ascii="Arial" w:hAnsi="Arial" w:cs="Arial"/>
          <w:i w:val="1"/>
          <w:iCs w:val="1"/>
        </w:rPr>
        <w:t xml:space="preserve">Money ERP </w:t>
      </w:r>
      <w:r w:rsidRPr="2CB35E24" w:rsidR="002A55A5">
        <w:rPr>
          <w:rFonts w:ascii="Arial" w:hAnsi="Arial" w:cs="Arial"/>
          <w:i w:val="1"/>
          <w:iCs w:val="1"/>
        </w:rPr>
        <w:t xml:space="preserve">na systém </w:t>
      </w:r>
      <w:r w:rsidRPr="2CB35E24" w:rsidR="000E1EBC">
        <w:rPr>
          <w:rFonts w:ascii="Arial" w:hAnsi="Arial" w:cs="Arial"/>
          <w:i w:val="1"/>
          <w:iCs w:val="1"/>
        </w:rPr>
        <w:t>Proficenovk</w:t>
      </w:r>
      <w:r w:rsidRPr="2CB35E24" w:rsidR="002A55A5">
        <w:rPr>
          <w:rFonts w:ascii="Arial" w:hAnsi="Arial" w:cs="Arial"/>
          <w:i w:val="1"/>
          <w:iCs w:val="1"/>
        </w:rPr>
        <w:t xml:space="preserve">y.cz prostřednictvím </w:t>
      </w:r>
      <w:r w:rsidRPr="2CB35E24" w:rsidR="000E1EBC">
        <w:rPr>
          <w:rFonts w:ascii="Arial" w:hAnsi="Arial" w:cs="Arial"/>
          <w:i w:val="1"/>
          <w:iCs w:val="1"/>
        </w:rPr>
        <w:t>rozhran</w:t>
      </w:r>
      <w:r w:rsidRPr="2CB35E24" w:rsidR="00066BA0">
        <w:rPr>
          <w:rFonts w:ascii="Arial" w:hAnsi="Arial" w:cs="Arial"/>
          <w:i w:val="1"/>
          <w:iCs w:val="1"/>
        </w:rPr>
        <w:t xml:space="preserve">í </w:t>
      </w:r>
      <w:r w:rsidRPr="2CB35E24" w:rsidR="000E1EBC">
        <w:rPr>
          <w:rFonts w:ascii="Arial" w:hAnsi="Arial" w:cs="Arial"/>
          <w:i w:val="1"/>
          <w:iCs w:val="1"/>
        </w:rPr>
        <w:t>AP</w:t>
      </w:r>
      <w:r w:rsidRPr="2CB35E24" w:rsidR="00066BA0">
        <w:rPr>
          <w:rFonts w:ascii="Arial" w:hAnsi="Arial" w:cs="Arial"/>
          <w:i w:val="1"/>
          <w:iCs w:val="1"/>
        </w:rPr>
        <w:t xml:space="preserve">I. Tato přímá integrace </w:t>
      </w:r>
      <w:r w:rsidRPr="2CB35E24" w:rsidR="000E1EBC">
        <w:rPr>
          <w:rFonts w:ascii="Arial" w:hAnsi="Arial" w:cs="Arial"/>
          <w:i w:val="1"/>
          <w:iCs w:val="1"/>
        </w:rPr>
        <w:t>umožňuje p</w:t>
      </w:r>
      <w:r w:rsidRPr="2CB35E24" w:rsidR="00066BA0">
        <w:rPr>
          <w:rFonts w:ascii="Arial" w:hAnsi="Arial" w:cs="Arial"/>
          <w:i w:val="1"/>
          <w:iCs w:val="1"/>
        </w:rPr>
        <w:t xml:space="preserve">řenos dat </w:t>
      </w:r>
      <w:r w:rsidRPr="2CB35E24" w:rsidR="000E1EBC">
        <w:rPr>
          <w:rFonts w:ascii="Arial" w:hAnsi="Arial" w:cs="Arial"/>
          <w:i w:val="1"/>
          <w:iCs w:val="1"/>
        </w:rPr>
        <w:t>v</w:t>
      </w:r>
      <w:r w:rsidRPr="2CB35E24" w:rsidR="00066BA0">
        <w:rPr>
          <w:rFonts w:ascii="Arial" w:hAnsi="Arial" w:cs="Arial"/>
          <w:i w:val="1"/>
          <w:iCs w:val="1"/>
        </w:rPr>
        <w:t> </w:t>
      </w:r>
      <w:r w:rsidRPr="2CB35E24" w:rsidR="000E1EBC">
        <w:rPr>
          <w:rFonts w:ascii="Arial" w:hAnsi="Arial" w:cs="Arial"/>
          <w:i w:val="1"/>
          <w:iCs w:val="1"/>
        </w:rPr>
        <w:t>reáln</w:t>
      </w:r>
      <w:r w:rsidRPr="2CB35E24" w:rsidR="00066BA0">
        <w:rPr>
          <w:rFonts w:ascii="Arial" w:hAnsi="Arial" w:cs="Arial"/>
          <w:i w:val="1"/>
          <w:iCs w:val="1"/>
        </w:rPr>
        <w:t xml:space="preserve">ém </w:t>
      </w:r>
      <w:r w:rsidRPr="2CB35E24" w:rsidR="000E1EBC">
        <w:rPr>
          <w:rFonts w:ascii="Arial" w:hAnsi="Arial" w:cs="Arial"/>
          <w:i w:val="1"/>
          <w:iCs w:val="1"/>
        </w:rPr>
        <w:t>čase</w:t>
      </w:r>
      <w:r w:rsidRPr="2CB35E24" w:rsidR="00993B3F">
        <w:rPr>
          <w:rFonts w:ascii="Arial" w:hAnsi="Arial" w:cs="Arial"/>
          <w:i w:val="1"/>
          <w:iCs w:val="1"/>
        </w:rPr>
        <w:t xml:space="preserve">, na rozdíl od </w:t>
      </w:r>
      <w:r w:rsidRPr="2CB35E24" w:rsidR="007C7F9F">
        <w:rPr>
          <w:rFonts w:ascii="Arial" w:hAnsi="Arial" w:cs="Arial"/>
          <w:i w:val="1"/>
          <w:iCs w:val="1"/>
        </w:rPr>
        <w:t xml:space="preserve">dávkových přenosů ve vyhrazených intervalech nebo manuálního </w:t>
      </w:r>
      <w:r w:rsidRPr="2CB35E24" w:rsidR="000E1EBC">
        <w:rPr>
          <w:rFonts w:ascii="Arial" w:hAnsi="Arial" w:cs="Arial"/>
          <w:i w:val="1"/>
          <w:iCs w:val="1"/>
        </w:rPr>
        <w:t>import</w:t>
      </w:r>
      <w:r w:rsidRPr="2CB35E24" w:rsidR="007C7F9F">
        <w:rPr>
          <w:rFonts w:ascii="Arial" w:hAnsi="Arial" w:cs="Arial"/>
          <w:i w:val="1"/>
          <w:iCs w:val="1"/>
        </w:rPr>
        <w:t>u změn</w:t>
      </w:r>
      <w:r w:rsidRPr="2CB35E24" w:rsidR="009214A7">
        <w:rPr>
          <w:rFonts w:ascii="Arial" w:hAnsi="Arial" w:cs="Arial"/>
          <w:i w:val="1"/>
          <w:iCs w:val="1"/>
        </w:rPr>
        <w:t xml:space="preserve">. Pomocí nových integrací </w:t>
      </w:r>
      <w:r w:rsidRPr="2CB35E24" w:rsidR="002505A0">
        <w:rPr>
          <w:rFonts w:ascii="Arial" w:hAnsi="Arial" w:cs="Arial"/>
          <w:i w:val="1"/>
          <w:iCs w:val="1"/>
        </w:rPr>
        <w:t xml:space="preserve">a dalších inovací </w:t>
      </w:r>
      <w:r w:rsidRPr="2CB35E24" w:rsidR="009214A7">
        <w:rPr>
          <w:rFonts w:ascii="Arial" w:hAnsi="Arial" w:cs="Arial"/>
          <w:i w:val="1"/>
          <w:iCs w:val="1"/>
        </w:rPr>
        <w:t xml:space="preserve">si Money ERP stále udržuje </w:t>
      </w:r>
      <w:r w:rsidRPr="2CB35E24" w:rsidR="00BA7672">
        <w:rPr>
          <w:rFonts w:ascii="Arial" w:hAnsi="Arial" w:cs="Arial"/>
          <w:i w:val="1"/>
          <w:iCs w:val="1"/>
        </w:rPr>
        <w:t>přední pozici mezi podnikovými informačními systémy</w:t>
      </w:r>
      <w:r w:rsidRPr="2CB35E24" w:rsidR="00171EB6">
        <w:rPr>
          <w:rFonts w:ascii="Arial" w:hAnsi="Arial" w:cs="Arial"/>
          <w:i w:val="1"/>
          <w:iCs w:val="1"/>
        </w:rPr>
        <w:t>,</w:t>
      </w:r>
      <w:r w:rsidRPr="2CB35E24" w:rsidR="00171EB6">
        <w:rPr>
          <w:rFonts w:ascii="Arial" w:hAnsi="Arial" w:cs="Arial"/>
        </w:rPr>
        <w:t xml:space="preserve">“ dodává </w:t>
      </w:r>
      <w:r w:rsidRPr="2CB35E24" w:rsidR="2624FEB4">
        <w:rPr>
          <w:rFonts w:ascii="Arial" w:hAnsi="Arial" w:cs="Arial"/>
          <w:b w:val="1"/>
          <w:bCs w:val="1"/>
        </w:rPr>
        <w:t>Martin Kudrna, v</w:t>
      </w:r>
      <w:r w:rsidRPr="2CB35E24" w:rsidR="374F29B6">
        <w:rPr>
          <w:rFonts w:ascii="Arial" w:hAnsi="Arial" w:cs="Arial"/>
          <w:b w:val="1"/>
          <w:bCs w:val="1"/>
        </w:rPr>
        <w:t xml:space="preserve">ýkonný </w:t>
      </w:r>
      <w:r w:rsidRPr="2CB35E24" w:rsidR="2624FEB4">
        <w:rPr>
          <w:rFonts w:ascii="Arial" w:hAnsi="Arial" w:cs="Arial"/>
          <w:b w:val="1"/>
          <w:bCs w:val="1"/>
        </w:rPr>
        <w:t xml:space="preserve">ředitel divize </w:t>
      </w:r>
      <w:r w:rsidRPr="2CB35E24" w:rsidR="2624FEB4">
        <w:rPr>
          <w:rFonts w:ascii="Arial" w:hAnsi="Arial" w:cs="Arial"/>
          <w:b w:val="1"/>
          <w:bCs w:val="1"/>
        </w:rPr>
        <w:t>Midsize</w:t>
      </w:r>
      <w:r w:rsidRPr="2CB35E24" w:rsidR="2624FEB4">
        <w:rPr>
          <w:rFonts w:ascii="Arial" w:hAnsi="Arial" w:cs="Arial"/>
          <w:b w:val="1"/>
          <w:bCs w:val="1"/>
        </w:rPr>
        <w:t xml:space="preserve"> </w:t>
      </w:r>
      <w:r w:rsidRPr="2CB35E24" w:rsidR="5B3EF905">
        <w:rPr>
          <w:rFonts w:ascii="Arial" w:hAnsi="Arial" w:cs="Arial"/>
          <w:b w:val="1"/>
          <w:bCs w:val="1"/>
        </w:rPr>
        <w:t xml:space="preserve">business </w:t>
      </w:r>
      <w:r w:rsidRPr="2CB35E24" w:rsidR="316CC574">
        <w:rPr>
          <w:rFonts w:ascii="Arial" w:hAnsi="Arial" w:cs="Arial"/>
          <w:b w:val="1"/>
          <w:bCs w:val="1"/>
        </w:rPr>
        <w:t xml:space="preserve">a člen představenstva </w:t>
      </w:r>
      <w:r w:rsidRPr="2CB35E24" w:rsidR="00171EB6">
        <w:rPr>
          <w:rFonts w:ascii="Arial" w:hAnsi="Arial" w:cs="Arial"/>
          <w:b w:val="1"/>
          <w:bCs w:val="1"/>
        </w:rPr>
        <w:t>společnost</w:t>
      </w:r>
      <w:r w:rsidRPr="2CB35E24" w:rsidR="00171EB6">
        <w:rPr>
          <w:rFonts w:ascii="Arial" w:hAnsi="Arial" w:cs="Arial"/>
          <w:b w:val="1"/>
          <w:bCs w:val="1"/>
        </w:rPr>
        <w:t xml:space="preserve">i </w:t>
      </w:r>
      <w:r w:rsidRPr="2CB35E24" w:rsidR="00171EB6">
        <w:rPr>
          <w:rFonts w:ascii="Arial" w:hAnsi="Arial" w:cs="Arial"/>
          <w:b w:val="1"/>
          <w:bCs w:val="1"/>
        </w:rPr>
        <w:t>Seyf</w:t>
      </w:r>
      <w:r w:rsidRPr="2CB35E24" w:rsidR="00171EB6">
        <w:rPr>
          <w:rFonts w:ascii="Arial" w:hAnsi="Arial" w:cs="Arial"/>
          <w:b w:val="1"/>
          <w:bCs w:val="1"/>
        </w:rPr>
        <w:t>or</w:t>
      </w:r>
      <w:r w:rsidRPr="2CB35E24" w:rsidR="007C7F9F">
        <w:rPr>
          <w:rFonts w:ascii="Arial" w:hAnsi="Arial" w:cs="Arial"/>
        </w:rPr>
        <w:t xml:space="preserve">. </w:t>
      </w:r>
    </w:p>
    <w:p w:rsidR="008E465D" w:rsidP="009D73DD" w:rsidRDefault="00776B60" w14:paraId="4B4E9CE8" w14:textId="2F67E34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</w:t>
      </w:r>
      <w:r w:rsidRPr="007A1CF3" w:rsidR="007A1CF3">
        <w:rPr>
          <w:rFonts w:ascii="Arial" w:hAnsi="Arial" w:cs="Arial"/>
        </w:rPr>
        <w:t xml:space="preserve">měny informací o cenách nebo produktech, </w:t>
      </w:r>
      <w:r w:rsidR="00CC0451">
        <w:rPr>
          <w:rFonts w:ascii="Arial" w:hAnsi="Arial" w:cs="Arial"/>
        </w:rPr>
        <w:t xml:space="preserve">provedené </w:t>
      </w:r>
      <w:r w:rsidRPr="007A1CF3" w:rsidR="007A1CF3">
        <w:rPr>
          <w:rFonts w:ascii="Arial" w:hAnsi="Arial" w:cs="Arial"/>
        </w:rPr>
        <w:t xml:space="preserve">v systému Money ERP, se do elektronických </w:t>
      </w:r>
      <w:r w:rsidR="00BB19F8">
        <w:rPr>
          <w:rFonts w:ascii="Arial" w:hAnsi="Arial" w:cs="Arial"/>
        </w:rPr>
        <w:t xml:space="preserve">cenovek </w:t>
      </w:r>
      <w:r w:rsidRPr="007A1CF3" w:rsidR="007A1CF3">
        <w:rPr>
          <w:rFonts w:ascii="Arial" w:hAnsi="Arial" w:cs="Arial"/>
        </w:rPr>
        <w:t xml:space="preserve">promítnou během několika sekund. Změny lze </w:t>
      </w:r>
      <w:r w:rsidR="008D6E53">
        <w:rPr>
          <w:rFonts w:ascii="Arial" w:hAnsi="Arial" w:cs="Arial"/>
        </w:rPr>
        <w:t xml:space="preserve">předem </w:t>
      </w:r>
      <w:r w:rsidRPr="007A1CF3" w:rsidR="007A1CF3">
        <w:rPr>
          <w:rFonts w:ascii="Arial" w:hAnsi="Arial" w:cs="Arial"/>
        </w:rPr>
        <w:t>naplánovat na konkrétní datum a čas</w:t>
      </w:r>
      <w:r w:rsidR="008D6E53">
        <w:rPr>
          <w:rFonts w:ascii="Arial" w:hAnsi="Arial" w:cs="Arial"/>
        </w:rPr>
        <w:t xml:space="preserve"> a ceny není nutné </w:t>
      </w:r>
      <w:r w:rsidR="005B23FF">
        <w:rPr>
          <w:rFonts w:ascii="Arial" w:hAnsi="Arial" w:cs="Arial"/>
        </w:rPr>
        <w:t xml:space="preserve">uvádět v konkrétních částkách. </w:t>
      </w:r>
      <w:r w:rsidR="002B5ED2">
        <w:rPr>
          <w:rFonts w:ascii="Arial" w:hAnsi="Arial" w:cs="Arial"/>
        </w:rPr>
        <w:t xml:space="preserve">V </w:t>
      </w:r>
      <w:r w:rsidRPr="007A1CF3" w:rsidR="007A1CF3">
        <w:rPr>
          <w:rFonts w:ascii="Arial" w:hAnsi="Arial" w:cs="Arial"/>
        </w:rPr>
        <w:t xml:space="preserve">Money ERP </w:t>
      </w:r>
      <w:r w:rsidR="005B23FF">
        <w:rPr>
          <w:rFonts w:ascii="Arial" w:hAnsi="Arial" w:cs="Arial"/>
        </w:rPr>
        <w:t xml:space="preserve">stačí </w:t>
      </w:r>
      <w:r w:rsidRPr="007A1CF3" w:rsidR="007A1CF3">
        <w:rPr>
          <w:rFonts w:ascii="Arial" w:hAnsi="Arial" w:cs="Arial"/>
        </w:rPr>
        <w:t xml:space="preserve">nastavit </w:t>
      </w:r>
      <w:r w:rsidR="005B23FF">
        <w:rPr>
          <w:rFonts w:ascii="Arial" w:hAnsi="Arial" w:cs="Arial"/>
        </w:rPr>
        <w:t xml:space="preserve">slevu v procentech nebo </w:t>
      </w:r>
      <w:r w:rsidRPr="007A1CF3" w:rsidR="007A1CF3">
        <w:rPr>
          <w:rFonts w:ascii="Arial" w:hAnsi="Arial" w:cs="Arial"/>
        </w:rPr>
        <w:t xml:space="preserve">výši marže a </w:t>
      </w:r>
      <w:r w:rsidR="005B23FF">
        <w:rPr>
          <w:rFonts w:ascii="Arial" w:hAnsi="Arial" w:cs="Arial"/>
        </w:rPr>
        <w:t xml:space="preserve">informační systém částky přepočte a odešle do cenovek. </w:t>
      </w:r>
      <w:r w:rsidR="00F7061E">
        <w:rPr>
          <w:rFonts w:ascii="Arial" w:hAnsi="Arial" w:cs="Arial"/>
        </w:rPr>
        <w:t xml:space="preserve">Obchodníci působící ve více zemích mohou </w:t>
      </w:r>
      <w:r w:rsidR="00021318">
        <w:rPr>
          <w:rFonts w:ascii="Arial" w:hAnsi="Arial" w:cs="Arial"/>
        </w:rPr>
        <w:t xml:space="preserve">současně </w:t>
      </w:r>
      <w:r w:rsidR="00F7061E">
        <w:rPr>
          <w:rFonts w:ascii="Arial" w:hAnsi="Arial" w:cs="Arial"/>
        </w:rPr>
        <w:t xml:space="preserve">spravovat cenovky v různých </w:t>
      </w:r>
      <w:r w:rsidR="00D4599A">
        <w:rPr>
          <w:rFonts w:ascii="Arial" w:hAnsi="Arial" w:cs="Arial"/>
        </w:rPr>
        <w:t xml:space="preserve">jazycích i </w:t>
      </w:r>
      <w:r w:rsidR="00F7061E">
        <w:rPr>
          <w:rFonts w:ascii="Arial" w:hAnsi="Arial" w:cs="Arial"/>
        </w:rPr>
        <w:t>měnách</w:t>
      </w:r>
      <w:r w:rsidR="002B5ED2">
        <w:rPr>
          <w:rFonts w:ascii="Arial" w:hAnsi="Arial" w:cs="Arial"/>
        </w:rPr>
        <w:t>.</w:t>
      </w:r>
      <w:r w:rsidR="00F7061E">
        <w:rPr>
          <w:rFonts w:ascii="Arial" w:hAnsi="Arial" w:cs="Arial"/>
        </w:rPr>
        <w:t xml:space="preserve"> </w:t>
      </w:r>
    </w:p>
    <w:p w:rsidR="005B23FF" w:rsidP="00D225A6" w:rsidRDefault="00D225A6" w14:paraId="302F8D7C" w14:textId="7868787D">
      <w:pPr>
        <w:jc w:val="both"/>
        <w:rPr>
          <w:rFonts w:ascii="Arial" w:hAnsi="Arial" w:cs="Arial"/>
        </w:rPr>
      </w:pPr>
      <w:r w:rsidRPr="2CB35E24" w:rsidR="00D225A6">
        <w:rPr>
          <w:rFonts w:ascii="Arial" w:hAnsi="Arial" w:cs="Arial"/>
        </w:rPr>
        <w:t xml:space="preserve">Aby mohli zákazníci Money ERP využívat výhody řešení </w:t>
      </w:r>
      <w:r w:rsidRPr="2CB35E24" w:rsidR="00AB7FB9">
        <w:rPr>
          <w:rFonts w:ascii="Arial" w:hAnsi="Arial" w:cs="Arial"/>
        </w:rPr>
        <w:t xml:space="preserve">Proficenovky.cz od </w:t>
      </w:r>
      <w:r w:rsidRPr="2CB35E24" w:rsidR="00D225A6">
        <w:rPr>
          <w:rFonts w:ascii="Arial" w:hAnsi="Arial" w:cs="Arial"/>
        </w:rPr>
        <w:t xml:space="preserve">společnosti </w:t>
      </w:r>
      <w:r w:rsidRPr="2CB35E24" w:rsidR="00D225A6">
        <w:rPr>
          <w:rFonts w:ascii="Arial" w:hAnsi="Arial" w:cs="Arial"/>
        </w:rPr>
        <w:t>Satomar</w:t>
      </w:r>
      <w:r w:rsidRPr="2CB35E24" w:rsidR="00D225A6">
        <w:rPr>
          <w:rFonts w:ascii="Arial" w:hAnsi="Arial" w:cs="Arial"/>
        </w:rPr>
        <w:t xml:space="preserve">, potřebují modul </w:t>
      </w:r>
      <w:r w:rsidRPr="2CB35E24" w:rsidR="78FF77BB">
        <w:rPr>
          <w:rFonts w:ascii="Arial" w:hAnsi="Arial" w:cs="Arial"/>
        </w:rPr>
        <w:t>Satomar</w:t>
      </w:r>
      <w:r w:rsidRPr="2CB35E24" w:rsidR="78FF77BB">
        <w:rPr>
          <w:rFonts w:ascii="Arial" w:hAnsi="Arial" w:cs="Arial"/>
        </w:rPr>
        <w:t xml:space="preserve"> a r</w:t>
      </w:r>
      <w:r w:rsidRPr="2CB35E24" w:rsidR="00D225A6">
        <w:rPr>
          <w:rFonts w:ascii="Arial" w:hAnsi="Arial" w:cs="Arial"/>
        </w:rPr>
        <w:t xml:space="preserve">ozšířené exporty a importy (REI). Ten je také součástí dalších modulů, které lze v rámci Money ERP </w:t>
      </w:r>
      <w:r w:rsidRPr="2CB35E24" w:rsidR="00190577">
        <w:rPr>
          <w:rFonts w:ascii="Arial" w:hAnsi="Arial" w:cs="Arial"/>
        </w:rPr>
        <w:t>doplnit</w:t>
      </w:r>
      <w:r w:rsidRPr="2CB35E24" w:rsidR="00D225A6">
        <w:rPr>
          <w:rFonts w:ascii="Arial" w:hAnsi="Arial" w:cs="Arial"/>
        </w:rPr>
        <w:t>,</w:t>
      </w:r>
      <w:r w:rsidRPr="2CB35E24" w:rsidR="00AB7FB9">
        <w:rPr>
          <w:rFonts w:ascii="Arial" w:hAnsi="Arial" w:cs="Arial"/>
        </w:rPr>
        <w:t xml:space="preserve"> jako </w:t>
      </w:r>
      <w:r w:rsidRPr="2CB35E24" w:rsidR="00D225A6">
        <w:rPr>
          <w:rFonts w:ascii="Arial" w:hAnsi="Arial" w:cs="Arial"/>
        </w:rPr>
        <w:t xml:space="preserve">například E-shop </w:t>
      </w:r>
      <w:r w:rsidRPr="2CB35E24" w:rsidR="316AD610">
        <w:rPr>
          <w:rFonts w:ascii="Arial" w:hAnsi="Arial" w:cs="Arial"/>
        </w:rPr>
        <w:t>k</w:t>
      </w:r>
      <w:r w:rsidRPr="2CB35E24" w:rsidR="00D225A6">
        <w:rPr>
          <w:rFonts w:ascii="Arial" w:hAnsi="Arial" w:cs="Arial"/>
        </w:rPr>
        <w:t>on</w:t>
      </w:r>
      <w:r w:rsidRPr="2CB35E24" w:rsidR="00D225A6">
        <w:rPr>
          <w:rFonts w:ascii="Arial" w:hAnsi="Arial" w:cs="Arial"/>
        </w:rPr>
        <w:t>e</w:t>
      </w:r>
      <w:r w:rsidRPr="2CB35E24" w:rsidR="02F69321">
        <w:rPr>
          <w:rFonts w:ascii="Arial" w:hAnsi="Arial" w:cs="Arial"/>
        </w:rPr>
        <w:t>k</w:t>
      </w:r>
      <w:r w:rsidRPr="2CB35E24" w:rsidR="00D225A6">
        <w:rPr>
          <w:rFonts w:ascii="Arial" w:hAnsi="Arial" w:cs="Arial"/>
        </w:rPr>
        <w:t>tor</w:t>
      </w:r>
      <w:r w:rsidRPr="2CB35E24" w:rsidR="00D225A6">
        <w:rPr>
          <w:rFonts w:ascii="Arial" w:hAnsi="Arial" w:cs="Arial"/>
        </w:rPr>
        <w:t xml:space="preserve"> PLUS</w:t>
      </w:r>
      <w:r w:rsidRPr="2CB35E24" w:rsidR="00D225A6">
        <w:rPr>
          <w:rFonts w:ascii="Arial" w:hAnsi="Arial" w:cs="Arial"/>
        </w:rPr>
        <w:t>.</w:t>
      </w:r>
      <w:r w:rsidRPr="2CB35E24" w:rsidR="00AB7FB9">
        <w:rPr>
          <w:rFonts w:ascii="Arial" w:hAnsi="Arial" w:cs="Arial"/>
        </w:rPr>
        <w:t xml:space="preserve"> </w:t>
      </w:r>
      <w:r w:rsidRPr="2CB35E24" w:rsidR="00D225A6">
        <w:rPr>
          <w:rFonts w:ascii="Arial" w:hAnsi="Arial" w:cs="Arial"/>
        </w:rPr>
        <w:t xml:space="preserve">Následně lze elektronické </w:t>
      </w:r>
      <w:r w:rsidRPr="2CB35E24" w:rsidR="00AB7FB9">
        <w:rPr>
          <w:rFonts w:ascii="Arial" w:hAnsi="Arial" w:cs="Arial"/>
        </w:rPr>
        <w:t xml:space="preserve">cenovky </w:t>
      </w:r>
      <w:r w:rsidRPr="2CB35E24" w:rsidR="00D225A6">
        <w:rPr>
          <w:rFonts w:ascii="Arial" w:hAnsi="Arial" w:cs="Arial"/>
        </w:rPr>
        <w:t xml:space="preserve">snadno ovládat v uživatelském rozhraní systému Money ERP. </w:t>
      </w:r>
      <w:r w:rsidRPr="2CB35E24" w:rsidR="00455251">
        <w:rPr>
          <w:rFonts w:ascii="Arial" w:hAnsi="Arial" w:cs="Arial"/>
        </w:rPr>
        <w:t xml:space="preserve">Se správným nastavením a používáním integrace s elektronickými cenovkami </w:t>
      </w:r>
      <w:r w:rsidRPr="2CB35E24" w:rsidR="00205B4C">
        <w:rPr>
          <w:rFonts w:ascii="Arial" w:hAnsi="Arial" w:cs="Arial"/>
        </w:rPr>
        <w:t xml:space="preserve">pomohou </w:t>
      </w:r>
      <w:r w:rsidRPr="2CB35E24" w:rsidR="00D225A6">
        <w:rPr>
          <w:rFonts w:ascii="Arial" w:hAnsi="Arial" w:cs="Arial"/>
        </w:rPr>
        <w:t>zkušení konzultanti Money ERP.</w:t>
      </w:r>
    </w:p>
    <w:p w:rsidRPr="0094312D" w:rsidR="005B23FF" w:rsidP="009D73DD" w:rsidRDefault="009C7AE4" w14:paraId="4103BC2B" w14:textId="4963378C">
      <w:pPr>
        <w:jc w:val="both"/>
        <w:rPr>
          <w:rFonts w:ascii="Arial" w:hAnsi="Arial" w:cs="Arial"/>
          <w:b/>
          <w:bCs/>
        </w:rPr>
      </w:pPr>
      <w:r w:rsidRPr="0094312D">
        <w:rPr>
          <w:rFonts w:ascii="Arial" w:hAnsi="Arial" w:cs="Arial"/>
          <w:b/>
          <w:bCs/>
        </w:rPr>
        <w:t>Pořízení elektronických cenovek se státní podporou</w:t>
      </w:r>
    </w:p>
    <w:p w:rsidR="00F12B90" w:rsidP="00C46025" w:rsidRDefault="00F12B90" w14:paraId="6EE449E6" w14:textId="70238301">
      <w:pPr>
        <w:spacing w:line="240" w:lineRule="auto"/>
        <w:jc w:val="both"/>
        <w:rPr>
          <w:rFonts w:ascii="Arial" w:hAnsi="Arial" w:cs="Arial"/>
        </w:rPr>
      </w:pPr>
      <w:r w:rsidRPr="00F12B90">
        <w:rPr>
          <w:rFonts w:ascii="Arial" w:hAnsi="Arial" w:cs="Arial"/>
        </w:rPr>
        <w:t xml:space="preserve">V České republice je v současné době možné využít </w:t>
      </w:r>
      <w:r w:rsidR="00710681">
        <w:rPr>
          <w:rFonts w:ascii="Arial" w:hAnsi="Arial" w:cs="Arial"/>
        </w:rPr>
        <w:t xml:space="preserve">dotaci poskytovanou Ministerstvem průmyslu a obchodu </w:t>
      </w:r>
      <w:r w:rsidRPr="00F12B90">
        <w:rPr>
          <w:rFonts w:ascii="Arial" w:hAnsi="Arial" w:cs="Arial"/>
        </w:rPr>
        <w:t xml:space="preserve">na </w:t>
      </w:r>
      <w:r w:rsidR="00710681">
        <w:rPr>
          <w:rFonts w:ascii="Arial" w:hAnsi="Arial" w:cs="Arial"/>
        </w:rPr>
        <w:t>elektronizaci prodejen</w:t>
      </w:r>
      <w:r w:rsidR="00005C36">
        <w:rPr>
          <w:rFonts w:ascii="Arial" w:hAnsi="Arial" w:cs="Arial"/>
        </w:rPr>
        <w:t xml:space="preserve"> v</w:t>
      </w:r>
      <w:r w:rsidR="009F71CE">
        <w:rPr>
          <w:rFonts w:ascii="Arial" w:hAnsi="Arial" w:cs="Arial"/>
        </w:rPr>
        <w:t>e výši 125 000 až 1 000 000 korun</w:t>
      </w:r>
      <w:r w:rsidR="00710681">
        <w:rPr>
          <w:rFonts w:ascii="Arial" w:hAnsi="Arial" w:cs="Arial"/>
        </w:rPr>
        <w:t>. Dotační v</w:t>
      </w:r>
      <w:r w:rsidRPr="00F12B90">
        <w:rPr>
          <w:rFonts w:ascii="Arial" w:hAnsi="Arial" w:cs="Arial"/>
        </w:rPr>
        <w:t>ýzva Technologie pro MAS pokrývá oblast digitalizace a automatizace malých a středních podniků</w:t>
      </w:r>
      <w:r w:rsidR="009F71CE">
        <w:rPr>
          <w:rFonts w:ascii="Arial" w:hAnsi="Arial" w:cs="Arial"/>
        </w:rPr>
        <w:t xml:space="preserve"> a o</w:t>
      </w:r>
      <w:r w:rsidRPr="00F12B90">
        <w:rPr>
          <w:rFonts w:ascii="Arial" w:hAnsi="Arial" w:cs="Arial"/>
        </w:rPr>
        <w:t xml:space="preserve"> příspěvek je možné žádat od 1. 7. 2023 do 31. 12. 2024</w:t>
      </w:r>
      <w:r w:rsidR="006312A8">
        <w:rPr>
          <w:rFonts w:ascii="Arial" w:hAnsi="Arial" w:cs="Arial"/>
        </w:rPr>
        <w:t>. V</w:t>
      </w:r>
      <w:r w:rsidRPr="00F12B90">
        <w:rPr>
          <w:rFonts w:ascii="Arial" w:hAnsi="Arial" w:cs="Arial"/>
        </w:rPr>
        <w:t>ýše příspěvku</w:t>
      </w:r>
      <w:r w:rsidR="00005C36">
        <w:rPr>
          <w:rFonts w:ascii="Arial" w:hAnsi="Arial" w:cs="Arial"/>
        </w:rPr>
        <w:t xml:space="preserve"> může </w:t>
      </w:r>
      <w:r w:rsidRPr="00F12B90">
        <w:rPr>
          <w:rFonts w:ascii="Arial" w:hAnsi="Arial" w:cs="Arial"/>
        </w:rPr>
        <w:t xml:space="preserve">dosáhnout až 50 % </w:t>
      </w:r>
      <w:r w:rsidR="00005C36">
        <w:rPr>
          <w:rFonts w:ascii="Arial" w:hAnsi="Arial" w:cs="Arial"/>
        </w:rPr>
        <w:t xml:space="preserve">z celkových nákladů </w:t>
      </w:r>
      <w:r w:rsidRPr="00F12B90">
        <w:rPr>
          <w:rFonts w:ascii="Arial" w:hAnsi="Arial" w:cs="Arial"/>
        </w:rPr>
        <w:t xml:space="preserve">pořizovací ceny. Více informací </w:t>
      </w:r>
      <w:r w:rsidR="009F71CE">
        <w:rPr>
          <w:rFonts w:ascii="Arial" w:hAnsi="Arial" w:cs="Arial"/>
        </w:rPr>
        <w:t xml:space="preserve">je k dispozici </w:t>
      </w:r>
      <w:r w:rsidRPr="00F12B90">
        <w:rPr>
          <w:rFonts w:ascii="Arial" w:hAnsi="Arial" w:cs="Arial"/>
        </w:rPr>
        <w:t xml:space="preserve">na stránkách </w:t>
      </w:r>
      <w:hyperlink w:history="1" r:id="rId11">
        <w:r w:rsidRPr="00A93E5F">
          <w:rPr>
            <w:rStyle w:val="Hypertextovodkaz"/>
            <w:rFonts w:ascii="Arial" w:hAnsi="Arial" w:cs="Arial"/>
          </w:rPr>
          <w:t>Ministerstva průmyslu a obchodu ČR</w:t>
        </w:r>
      </w:hyperlink>
      <w:r w:rsidRPr="00F12B90">
        <w:rPr>
          <w:rFonts w:ascii="Arial" w:hAnsi="Arial" w:cs="Arial"/>
        </w:rPr>
        <w:t>.</w:t>
      </w:r>
    </w:p>
    <w:p w:rsidR="006631EB" w:rsidP="006631EB" w:rsidRDefault="006631EB" w14:paraId="3F306A71" w14:textId="1A6ADD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</w:rPr>
      </w:pPr>
    </w:p>
    <w:p w:rsidRPr="0091326E" w:rsidR="00B2272D" w:rsidP="006566E1" w:rsidRDefault="008420F6" w14:paraId="36678209" w14:textId="5CE3612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</w:rPr>
      </w:pPr>
      <w:r w:rsidRPr="0091326E">
        <w:rPr>
          <w:rFonts w:ascii="Arial" w:hAnsi="Arial" w:eastAsia="Arial" w:cs="Arial"/>
        </w:rPr>
        <w:t>---</w:t>
      </w:r>
    </w:p>
    <w:p w:rsidR="008A5E62" w:rsidP="008A5E62" w:rsidRDefault="008A5E62" w14:paraId="4862ED2A" w14:textId="00FFB89C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b/>
          <w:sz w:val="18"/>
          <w:szCs w:val="18"/>
        </w:rPr>
      </w:pPr>
    </w:p>
    <w:p w:rsidR="00F3214B" w:rsidRDefault="008420F6" w14:paraId="16314871" w14:textId="77777777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b/>
          <w:sz w:val="18"/>
          <w:szCs w:val="18"/>
        </w:rPr>
      </w:pPr>
      <w:r>
        <w:rPr>
          <w:rFonts w:ascii="Arial" w:hAnsi="Arial" w:eastAsia="Arial" w:cs="Arial"/>
          <w:b/>
          <w:sz w:val="18"/>
          <w:szCs w:val="18"/>
        </w:rPr>
        <w:t xml:space="preserve">O společnosti SEYFOR  </w:t>
      </w:r>
    </w:p>
    <w:p w:rsidR="00B2272D" w:rsidP="00B34355" w:rsidRDefault="008420F6" w14:paraId="73B384A6" w14:textId="69013EA7">
      <w:pPr>
        <w:shd w:val="clear" w:color="auto" w:fill="FFFFFF"/>
        <w:spacing w:after="0" w:line="240" w:lineRule="auto"/>
        <w:jc w:val="both"/>
        <w:rPr>
          <w:rFonts w:ascii="Arial" w:hAnsi="Arial" w:eastAsia="Arial" w:cs="Arial"/>
          <w:sz w:val="18"/>
          <w:szCs w:val="18"/>
        </w:rPr>
      </w:pPr>
      <w:proofErr w:type="spellStart"/>
      <w:r>
        <w:rPr>
          <w:rFonts w:ascii="Arial" w:hAnsi="Arial" w:eastAsia="Arial" w:cs="Arial"/>
          <w:sz w:val="18"/>
          <w:szCs w:val="18"/>
        </w:rPr>
        <w:t>Seyfor</w:t>
      </w:r>
      <w:proofErr w:type="spellEnd"/>
      <w:r>
        <w:rPr>
          <w:rFonts w:ascii="Arial" w:hAnsi="Arial" w:eastAsia="Arial" w:cs="Arial"/>
          <w:sz w:val="18"/>
          <w:szCs w:val="18"/>
        </w:rPr>
        <w:t xml:space="preserve">, a.s. je jedním z velkých evropských dodavatelů ICT řešení. Společnost má přes 1 700 zaměstnanců a obsluhuje zákazníky ve 38 zemích. Dlouhodobě patří k nejrychleji rostoucím IT společnostem v regionu. Je největším výrobcem účetních, ERP a mzdových a personálních systémů v České republice, který v roce 2023 počtvrté za sebou zaznamenal 30% meziroční růst. Společnost uskutečnila v posledních letech desítky významných akvizic IT firem v České republice, na Slovensku a na Balkáně. Ovládajícími vlastníky společnosti jsou slovenská společnost </w:t>
      </w:r>
      <w:proofErr w:type="spellStart"/>
      <w:r>
        <w:rPr>
          <w:rFonts w:ascii="Arial" w:hAnsi="Arial" w:eastAsia="Arial" w:cs="Arial"/>
          <w:sz w:val="18"/>
          <w:szCs w:val="18"/>
        </w:rPr>
        <w:t>Sandberg</w:t>
      </w:r>
      <w:proofErr w:type="spellEnd"/>
      <w:r>
        <w:rPr>
          <w:rFonts w:ascii="Arial" w:hAnsi="Arial" w:eastAsia="Arial" w:cs="Arial"/>
          <w:sz w:val="18"/>
          <w:szCs w:val="18"/>
        </w:rPr>
        <w:t xml:space="preserve"> </w:t>
      </w:r>
      <w:proofErr w:type="spellStart"/>
      <w:r>
        <w:rPr>
          <w:rFonts w:ascii="Arial" w:hAnsi="Arial" w:eastAsia="Arial" w:cs="Arial"/>
          <w:sz w:val="18"/>
          <w:szCs w:val="18"/>
        </w:rPr>
        <w:t>Capital</w:t>
      </w:r>
      <w:proofErr w:type="spellEnd"/>
      <w:r>
        <w:rPr>
          <w:rFonts w:ascii="Arial" w:hAnsi="Arial" w:eastAsia="Arial" w:cs="Arial"/>
          <w:sz w:val="18"/>
          <w:szCs w:val="18"/>
        </w:rPr>
        <w:t xml:space="preserve"> a český podnikatel Martin Cígler. Firma byla původně založena v roce 1990 jako Cígler Software, v letech 2017–2022 působila pod značkou </w:t>
      </w:r>
      <w:proofErr w:type="spellStart"/>
      <w:r>
        <w:rPr>
          <w:rFonts w:ascii="Arial" w:hAnsi="Arial" w:eastAsia="Arial" w:cs="Arial"/>
          <w:sz w:val="18"/>
          <w:szCs w:val="18"/>
        </w:rPr>
        <w:t>Solitea</w:t>
      </w:r>
      <w:proofErr w:type="spellEnd"/>
      <w:r>
        <w:rPr>
          <w:rFonts w:ascii="Arial" w:hAnsi="Arial" w:eastAsia="Arial" w:cs="Arial"/>
          <w:sz w:val="18"/>
          <w:szCs w:val="18"/>
        </w:rPr>
        <w:t>.</w:t>
      </w:r>
    </w:p>
    <w:p w:rsidR="006566E1" w:rsidP="00EE6F24" w:rsidRDefault="006566E1" w14:paraId="03C71C8E" w14:textId="77777777">
      <w:pPr>
        <w:pStyle w:val="Bezmezer"/>
        <w:rPr>
          <w:rFonts w:ascii="Arial" w:hAnsi="Arial" w:cs="Arial"/>
          <w:b/>
          <w:sz w:val="18"/>
          <w:szCs w:val="18"/>
        </w:rPr>
      </w:pPr>
    </w:p>
    <w:p w:rsidRPr="00B34355" w:rsidR="00EE6F24" w:rsidP="2CB35E24" w:rsidRDefault="00EE6F24" w14:paraId="5CE72605" w14:textId="58FFE39A">
      <w:pPr>
        <w:pStyle w:val="Normln"/>
        <w:spacing w:after="0" w:line="240" w:lineRule="auto"/>
        <w:rPr>
          <w:rFonts w:ascii="Arial" w:hAnsi="Arial" w:cs="Arial"/>
          <w:sz w:val="18"/>
          <w:szCs w:val="18"/>
        </w:rPr>
      </w:pPr>
    </w:p>
    <w:sectPr w:rsidRPr="00B34355" w:rsidR="00EE6F24" w:rsidSect="00FE68B2">
      <w:headerReference w:type="default" r:id="rId13"/>
      <w:footerReference w:type="even" r:id="rId14"/>
      <w:footerReference w:type="default" r:id="rId15"/>
      <w:footerReference w:type="first" r:id="rId16"/>
      <w:pgSz w:w="11906" w:h="16838" w:orient="portrait"/>
      <w:pgMar w:top="1304" w:right="907" w:bottom="1304" w:left="907" w:header="709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E68B2" w:rsidRDefault="00FE68B2" w14:paraId="3CFF3707" w14:textId="77777777">
      <w:pPr>
        <w:spacing w:after="0" w:line="240" w:lineRule="auto"/>
      </w:pPr>
      <w:r>
        <w:separator/>
      </w:r>
    </w:p>
  </w:endnote>
  <w:endnote w:type="continuationSeparator" w:id="0">
    <w:p w:rsidR="00FE68B2" w:rsidRDefault="00FE68B2" w14:paraId="59B36DFA" w14:textId="77777777">
      <w:pPr>
        <w:spacing w:after="0" w:line="240" w:lineRule="auto"/>
      </w:pPr>
      <w:r>
        <w:continuationSeparator/>
      </w:r>
    </w:p>
  </w:endnote>
  <w:endnote w:type="continuationNotice" w:id="1">
    <w:p w:rsidR="00FE68B2" w:rsidRDefault="00FE68B2" w14:paraId="2F41AC1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p14">
  <w:p w:rsidR="00F3214B" w:rsidRDefault="00E847F7" w14:paraId="1000E65A" w14:textId="1E3D34D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2D21A068" wp14:editId="5ABDF23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2" name="Textové pole 2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847F7" w:rsidR="00E847F7" w:rsidP="00E847F7" w:rsidRDefault="00E847F7" w14:paraId="5599D69F" w14:textId="09CB63BD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847F7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id="_x0000_t202" coordsize="21600,21600" o:spt="202" path="m,l,21600r21600,l21600,xe" w14:anchorId="2D21A068">
              <v:stroke joinstyle="miter"/>
              <v:path gradientshapeok="t" o:connecttype="rect"/>
            </v:shapetype>
            <v:shape id="Textové pole 2" style="position:absolute;margin-left:0;margin-top:0;width:34.95pt;height:34.95pt;z-index:251658247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E847F7" w:rsidR="00E847F7" w:rsidP="00E847F7" w:rsidRDefault="00E847F7" w14:paraId="5599D69F" w14:textId="09CB63BD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E847F7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20F6"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hidden="0" allowOverlap="1" wp14:anchorId="4A22A464" wp14:editId="2E0967D9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3" name="Obdélník 1759037433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3214B" w:rsidRDefault="008420F6" w14:paraId="006C2AC5" w14:textId="77777777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>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rect id="Obdélník 1759037433" style="position:absolute;margin-left:-71pt;margin-top:0;width:37.2pt;height:37.2pt;z-index:25165824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7" filled="f" stroked="f" w14:anchorId="4A22A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G6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jrAqCt6GteedsDQy62hks8Cw04ArbbgbKR11xx/&#10;HQQozvqvluY5Lxd5Hg8kWQTgCpoEio95GePCys7R/TRX+DmkazqL/HQITpvU0E3ERS0tMI3kcmzx&#10;Qt7aKev2S2x+Aw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D7eVG6uAEAAFoDAAAOAAAAAAAAAAAAAAAAAC4CAABkcnMv&#10;ZTJvRG9jLnhtbFBLAQItABQABgAIAAAAIQDP69n43wAAAAgBAAAPAAAAAAAAAAAAAAAAABIEAABk&#10;cnMvZG93bnJldi54bWxQSwUGAAAAAAQABADzAAAAHgUAAAAA&#10;">
              <v:textbox inset="20pt,0,0,15pt">
                <w:txbxContent>
                  <w:p w:rsidR="00F3214B" w:rsidRDefault="008420F6" w14:paraId="006C2AC5" w14:textId="77777777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>: Non-public / Neveřejné</w:t>
                    </w:r>
                  </w:p>
                </w:txbxContent>
              </v:textbox>
            </v:rect>
          </w:pict>
        </mc:Fallback>
      </mc:AlternateContent>
    </w:r>
    <w:r w:rsidR="008420F6"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hidden="0" allowOverlap="1" wp14:anchorId="39E1A94D" wp14:editId="2128D507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2" name="Obdélník 1759037432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3214B" w:rsidRDefault="008420F6" w14:paraId="44E0FA20" w14:textId="77777777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>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rect id="Obdélník 1759037432" style="position:absolute;margin-left:-71pt;margin-top:0;width:35.7pt;height:35.7pt;z-index:2516582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8" filled="f" stroked="f" w14:anchorId="39E1A9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">
              <v:textbox inset="20pt,0,0,15pt">
                <w:txbxContent>
                  <w:p w:rsidR="00F3214B" w:rsidRDefault="008420F6" w14:paraId="44E0FA20" w14:textId="77777777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>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="00F3214B" w:rsidRDefault="008420F6" w14:paraId="2AA3F662" w14:textId="35FC329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hidden="0" allowOverlap="1" wp14:anchorId="36813028" wp14:editId="272D8F1E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4" name="Obdélník 1759037434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3214B" w:rsidRDefault="00F3214B" w14:paraId="7829F399" w14:textId="77777777">
                          <w:pPr>
                            <w:spacing w:after="0"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rect id="Obdélník 1759037434" style="position:absolute;margin-left:-71pt;margin-top:0;width:37.2pt;height:37.2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9" filled="f" stroked="f" w14:anchorId="36813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ok+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lIXdUVP49rTDhh6uTVU8llg2Amg1RacjbTumuOv&#10;gwDFWf/V0jzn5SLP44EkiwBcQZNA8TEvY1xY2Tm6n+YKP4d0TWeRnw7BaZMauom4qKUFppFcji1e&#10;yFs7Zd1+ic1vAA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DURok+uAEAAFoDAAAOAAAAAAAAAAAAAAAAAC4CAABkcnMv&#10;ZTJvRG9jLnhtbFBLAQItABQABgAIAAAAIQDP69n43wAAAAgBAAAPAAAAAAAAAAAAAAAAABIEAABk&#10;cnMvZG93bnJldi54bWxQSwUGAAAAAAQABADzAAAAHgUAAAAA&#10;">
              <v:textbox inset="20pt,0,0,15pt">
                <w:txbxContent>
                  <w:p w:rsidR="00F3214B" w:rsidRDefault="00F3214B" w14:paraId="7829F399" w14:textId="77777777">
                    <w:pPr>
                      <w:spacing w:after="0"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p14">
  <w:p w:rsidR="00F3214B" w:rsidRDefault="00E847F7" w14:paraId="195C07EB" w14:textId="0CBDB43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4B7973E" wp14:editId="455DE01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1" name="Textové pole 1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847F7" w:rsidR="00E847F7" w:rsidP="00E847F7" w:rsidRDefault="00E847F7" w14:paraId="43AF60FD" w14:textId="3A28AC11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847F7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id="_x0000_t202" coordsize="21600,21600" o:spt="202" path="m,l,21600r21600,l21600,xe" w14:anchorId="64B7973E">
              <v:stroke joinstyle="miter"/>
              <v:path gradientshapeok="t" o:connecttype="rect"/>
            </v:shapetype>
            <v:shape id="Textové pole 1" style="position:absolute;margin-left:0;margin-top:0;width:34.95pt;height:34.95pt;z-index:25165824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DR6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QVFh+730N1xqEc9Pv2lm8aLL1lPrwwhwvGOVC04RkP&#10;qaAtKQyIkhrcj7/ZYzzyjl5KWhRMSQ0qmhL1zeA+Zot5nkeBpRsCN4J9AtO7fBH95qgfALU4xWdh&#10;eYIxOKgRSgf6DTW9jtXQxQzHmiXdj/Ah9PLFN8HFep2CUEuWha3ZWR5TR84ioa/dG3N2YD3gup5g&#10;lBQr3pHfx8Y/vV0fA64gbSby27M50I46TLsd3kwU+q/3FHV92aufAA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hIw0eg8CAAAhBAAA&#10;DgAAAAAAAAAAAAAAAAAuAgAAZHJzL2Uyb0RvYy54bWxQSwECLQAUAAYACAAAACEA2G08/tcAAAAD&#10;AQAADwAAAAAAAAAAAAAAAABpBAAAZHJzL2Rvd25yZXYueG1sUEsFBgAAAAAEAAQA8wAAAG0FAAAA&#10;AA==&#10;">
              <v:textbox style="mso-fit-shape-to-text:t" inset="20pt,0,0,15pt">
                <w:txbxContent>
                  <w:p w:rsidRPr="00E847F7" w:rsidR="00E847F7" w:rsidP="00E847F7" w:rsidRDefault="00E847F7" w14:paraId="43AF60FD" w14:textId="3A28AC11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E847F7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420F6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hidden="0" allowOverlap="1" wp14:anchorId="6A133751" wp14:editId="7E3DFDBB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72440" cy="472440"/>
              <wp:effectExtent l="0" t="0" r="0" b="0"/>
              <wp:wrapNone/>
              <wp:docPr id="1759037430" name="Obdélník 1759037430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3214B" w:rsidRDefault="008420F6" w14:paraId="78CA6309" w14:textId="77777777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>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rect id="Obdélník 1759037430" style="position:absolute;margin-left:-71pt;margin-top:0;width:37.2pt;height:37.2pt;z-index:25165824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1" filled="f" stroked="f" w14:anchorId="6A1337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ZBo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">
              <v:textbox inset="20pt,0,0,15pt">
                <w:txbxContent>
                  <w:p w:rsidR="00F3214B" w:rsidRDefault="008420F6" w14:paraId="78CA6309" w14:textId="77777777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>: Non-public / Neveřejné</w:t>
                    </w:r>
                  </w:p>
                </w:txbxContent>
              </v:textbox>
            </v:rect>
          </w:pict>
        </mc:Fallback>
      </mc:AlternateContent>
    </w:r>
    <w:r w:rsidR="008420F6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hidden="0" allowOverlap="1" wp14:anchorId="2B3BF0F0" wp14:editId="3596E05C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53390" cy="453390"/>
              <wp:effectExtent l="0" t="0" r="0" b="0"/>
              <wp:wrapNone/>
              <wp:docPr id="1759037435" name="Obdélník 1759037435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F3214B" w:rsidRDefault="008420F6" w14:paraId="2E5F1128" w14:textId="77777777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>: Non-public / Neveřejné</w:t>
                          </w: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rect id="Obdélník 1759037435" style="position:absolute;margin-left:-71pt;margin-top:0;width:35.7pt;height:35.7pt;z-index:25165824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2" filled="f" stroked="f" w14:anchorId="2B3BF0F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">
              <v:textbox inset="20pt,0,0,15pt">
                <w:txbxContent>
                  <w:p w:rsidR="00F3214B" w:rsidRDefault="008420F6" w14:paraId="2E5F1128" w14:textId="77777777">
                    <w:pPr>
                      <w:spacing w:after="0" w:line="258" w:lineRule="auto"/>
                      <w:textDirection w:val="btLr"/>
                    </w:pPr>
                    <w:proofErr w:type="spellStart"/>
                    <w:r>
                      <w:rPr>
                        <w:color w:val="000000"/>
                        <w:sz w:val="20"/>
                      </w:rPr>
                      <w:t>Seyfor</w:t>
                    </w:r>
                    <w:proofErr w:type="spellEnd"/>
                    <w:r>
                      <w:rPr>
                        <w:color w:val="000000"/>
                        <w:sz w:val="20"/>
                      </w:rPr>
                      <w:t>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E68B2" w:rsidRDefault="00FE68B2" w14:paraId="3979654E" w14:textId="77777777">
      <w:pPr>
        <w:spacing w:after="0" w:line="240" w:lineRule="auto"/>
      </w:pPr>
      <w:r>
        <w:separator/>
      </w:r>
    </w:p>
  </w:footnote>
  <w:footnote w:type="continuationSeparator" w:id="0">
    <w:p w:rsidR="00FE68B2" w:rsidRDefault="00FE68B2" w14:paraId="2FD15C40" w14:textId="77777777">
      <w:pPr>
        <w:spacing w:after="0" w:line="240" w:lineRule="auto"/>
      </w:pPr>
      <w:r>
        <w:continuationSeparator/>
      </w:r>
    </w:p>
  </w:footnote>
  <w:footnote w:type="continuationNotice" w:id="1">
    <w:p w:rsidR="00FE68B2" w:rsidRDefault="00FE68B2" w14:paraId="0311C929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F3214B" w:rsidRDefault="008420F6" w14:paraId="7812516E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5" behindDoc="0" locked="0" layoutInCell="1" hidden="0" allowOverlap="1" wp14:anchorId="463752A9" wp14:editId="18924790">
          <wp:simplePos x="0" y="0"/>
          <wp:positionH relativeFrom="column">
            <wp:posOffset>-48260</wp:posOffset>
          </wp:positionH>
          <wp:positionV relativeFrom="paragraph">
            <wp:posOffset>-150052</wp:posOffset>
          </wp:positionV>
          <wp:extent cx="1206500" cy="347345"/>
          <wp:effectExtent l="0" t="0" r="0" b="0"/>
          <wp:wrapSquare wrapText="bothSides" distT="0" distB="0" distL="114300" distR="114300"/>
          <wp:docPr id="1759037436" name="Obrázek 17590374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A37747"/>
    <w:multiLevelType w:val="multilevel"/>
    <w:tmpl w:val="5FDCD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78B46486"/>
    <w:multiLevelType w:val="hybridMultilevel"/>
    <w:tmpl w:val="41246174"/>
    <w:lvl w:ilvl="0" w:tplc="C0F4DBE4"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74760256">
    <w:abstractNumId w:val="0"/>
  </w:num>
  <w:num w:numId="2" w16cid:durableId="1557351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tru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14B"/>
    <w:rsid w:val="000008DA"/>
    <w:rsid w:val="000019DE"/>
    <w:rsid w:val="00005C36"/>
    <w:rsid w:val="00013609"/>
    <w:rsid w:val="000140E9"/>
    <w:rsid w:val="00017279"/>
    <w:rsid w:val="000202A4"/>
    <w:rsid w:val="00021318"/>
    <w:rsid w:val="00023279"/>
    <w:rsid w:val="00027175"/>
    <w:rsid w:val="00031875"/>
    <w:rsid w:val="000349F2"/>
    <w:rsid w:val="000407CE"/>
    <w:rsid w:val="000442C5"/>
    <w:rsid w:val="00051410"/>
    <w:rsid w:val="00066BA0"/>
    <w:rsid w:val="0006784F"/>
    <w:rsid w:val="000727DF"/>
    <w:rsid w:val="00073755"/>
    <w:rsid w:val="00080C44"/>
    <w:rsid w:val="00084EDD"/>
    <w:rsid w:val="000944CB"/>
    <w:rsid w:val="000A2E6D"/>
    <w:rsid w:val="000B079C"/>
    <w:rsid w:val="000B236E"/>
    <w:rsid w:val="000B595A"/>
    <w:rsid w:val="000C49C1"/>
    <w:rsid w:val="000D0F2E"/>
    <w:rsid w:val="000D6BEC"/>
    <w:rsid w:val="000E1BA9"/>
    <w:rsid w:val="000E1EBC"/>
    <w:rsid w:val="000E3E6F"/>
    <w:rsid w:val="000E5BC1"/>
    <w:rsid w:val="000E790E"/>
    <w:rsid w:val="000F17C1"/>
    <w:rsid w:val="000F38F2"/>
    <w:rsid w:val="000F73C7"/>
    <w:rsid w:val="001002ED"/>
    <w:rsid w:val="00104F99"/>
    <w:rsid w:val="00106C0B"/>
    <w:rsid w:val="00110DB7"/>
    <w:rsid w:val="00121027"/>
    <w:rsid w:val="00122106"/>
    <w:rsid w:val="00122C1F"/>
    <w:rsid w:val="0013093D"/>
    <w:rsid w:val="00133B82"/>
    <w:rsid w:val="00142629"/>
    <w:rsid w:val="00146D15"/>
    <w:rsid w:val="0015788A"/>
    <w:rsid w:val="0016156A"/>
    <w:rsid w:val="00166F61"/>
    <w:rsid w:val="00167560"/>
    <w:rsid w:val="00171A6E"/>
    <w:rsid w:val="00171EB6"/>
    <w:rsid w:val="00172096"/>
    <w:rsid w:val="001741B2"/>
    <w:rsid w:val="001860B1"/>
    <w:rsid w:val="001878C5"/>
    <w:rsid w:val="00190577"/>
    <w:rsid w:val="00191F29"/>
    <w:rsid w:val="00192526"/>
    <w:rsid w:val="00192E34"/>
    <w:rsid w:val="00193C1C"/>
    <w:rsid w:val="0019407A"/>
    <w:rsid w:val="00194813"/>
    <w:rsid w:val="001953A3"/>
    <w:rsid w:val="00197931"/>
    <w:rsid w:val="001A0A91"/>
    <w:rsid w:val="001A33F5"/>
    <w:rsid w:val="001A4422"/>
    <w:rsid w:val="001B2324"/>
    <w:rsid w:val="001C32C7"/>
    <w:rsid w:val="001C559E"/>
    <w:rsid w:val="001C6871"/>
    <w:rsid w:val="001E2A3A"/>
    <w:rsid w:val="001E678B"/>
    <w:rsid w:val="001F3A3B"/>
    <w:rsid w:val="002007C0"/>
    <w:rsid w:val="00204727"/>
    <w:rsid w:val="002051A3"/>
    <w:rsid w:val="00205485"/>
    <w:rsid w:val="00205B4C"/>
    <w:rsid w:val="00206E09"/>
    <w:rsid w:val="002101B3"/>
    <w:rsid w:val="00211EB9"/>
    <w:rsid w:val="00213886"/>
    <w:rsid w:val="002142C2"/>
    <w:rsid w:val="00216DE5"/>
    <w:rsid w:val="00233A55"/>
    <w:rsid w:val="00233A7C"/>
    <w:rsid w:val="00236CBE"/>
    <w:rsid w:val="0024013B"/>
    <w:rsid w:val="00244469"/>
    <w:rsid w:val="00247C3A"/>
    <w:rsid w:val="00247DFE"/>
    <w:rsid w:val="00247FF6"/>
    <w:rsid w:val="002505A0"/>
    <w:rsid w:val="002519A2"/>
    <w:rsid w:val="002533E4"/>
    <w:rsid w:val="0025542B"/>
    <w:rsid w:val="00257CA5"/>
    <w:rsid w:val="00261D80"/>
    <w:rsid w:val="002649E3"/>
    <w:rsid w:val="00266228"/>
    <w:rsid w:val="00266248"/>
    <w:rsid w:val="002705BA"/>
    <w:rsid w:val="00274955"/>
    <w:rsid w:val="00283D5E"/>
    <w:rsid w:val="00285689"/>
    <w:rsid w:val="00286D18"/>
    <w:rsid w:val="002932C4"/>
    <w:rsid w:val="002935C2"/>
    <w:rsid w:val="00294F7D"/>
    <w:rsid w:val="00296F64"/>
    <w:rsid w:val="002A0E14"/>
    <w:rsid w:val="002A1686"/>
    <w:rsid w:val="002A3868"/>
    <w:rsid w:val="002A55A5"/>
    <w:rsid w:val="002A5BCD"/>
    <w:rsid w:val="002B0027"/>
    <w:rsid w:val="002B14E0"/>
    <w:rsid w:val="002B305C"/>
    <w:rsid w:val="002B5ED2"/>
    <w:rsid w:val="002B784D"/>
    <w:rsid w:val="002C0F7A"/>
    <w:rsid w:val="002D141B"/>
    <w:rsid w:val="002D50A9"/>
    <w:rsid w:val="002E5DBE"/>
    <w:rsid w:val="002E6F1B"/>
    <w:rsid w:val="002E6F57"/>
    <w:rsid w:val="002E7667"/>
    <w:rsid w:val="002F09DB"/>
    <w:rsid w:val="002F2A4A"/>
    <w:rsid w:val="002F5945"/>
    <w:rsid w:val="002F6894"/>
    <w:rsid w:val="0030606D"/>
    <w:rsid w:val="00312F10"/>
    <w:rsid w:val="003162C3"/>
    <w:rsid w:val="0031674C"/>
    <w:rsid w:val="00316D84"/>
    <w:rsid w:val="00321031"/>
    <w:rsid w:val="00330C8E"/>
    <w:rsid w:val="00332322"/>
    <w:rsid w:val="003330A7"/>
    <w:rsid w:val="003334A2"/>
    <w:rsid w:val="003337D7"/>
    <w:rsid w:val="003360FA"/>
    <w:rsid w:val="003432C1"/>
    <w:rsid w:val="00344C6A"/>
    <w:rsid w:val="00344F76"/>
    <w:rsid w:val="00347BBB"/>
    <w:rsid w:val="003501B3"/>
    <w:rsid w:val="0035300A"/>
    <w:rsid w:val="0037055C"/>
    <w:rsid w:val="00374167"/>
    <w:rsid w:val="00377D8B"/>
    <w:rsid w:val="003802AF"/>
    <w:rsid w:val="003811BE"/>
    <w:rsid w:val="003819C7"/>
    <w:rsid w:val="0038211A"/>
    <w:rsid w:val="003873F0"/>
    <w:rsid w:val="00394869"/>
    <w:rsid w:val="00396CA7"/>
    <w:rsid w:val="003A4605"/>
    <w:rsid w:val="003A6EFF"/>
    <w:rsid w:val="003B0C44"/>
    <w:rsid w:val="003B46E6"/>
    <w:rsid w:val="003B4E87"/>
    <w:rsid w:val="003B7903"/>
    <w:rsid w:val="003C613E"/>
    <w:rsid w:val="003D6931"/>
    <w:rsid w:val="003E0D07"/>
    <w:rsid w:val="003E4D69"/>
    <w:rsid w:val="003F206E"/>
    <w:rsid w:val="003F3867"/>
    <w:rsid w:val="003F69C9"/>
    <w:rsid w:val="003F7AC9"/>
    <w:rsid w:val="00400FFE"/>
    <w:rsid w:val="004025FA"/>
    <w:rsid w:val="00402791"/>
    <w:rsid w:val="004071F8"/>
    <w:rsid w:val="004174A7"/>
    <w:rsid w:val="00420668"/>
    <w:rsid w:val="004231B7"/>
    <w:rsid w:val="004248E6"/>
    <w:rsid w:val="00426F59"/>
    <w:rsid w:val="004275CB"/>
    <w:rsid w:val="0043224A"/>
    <w:rsid w:val="0043330A"/>
    <w:rsid w:val="004342DF"/>
    <w:rsid w:val="0044110C"/>
    <w:rsid w:val="004411FB"/>
    <w:rsid w:val="004433F0"/>
    <w:rsid w:val="004464D9"/>
    <w:rsid w:val="00451751"/>
    <w:rsid w:val="0045198D"/>
    <w:rsid w:val="00452212"/>
    <w:rsid w:val="00452A16"/>
    <w:rsid w:val="00454B66"/>
    <w:rsid w:val="00455251"/>
    <w:rsid w:val="0045596B"/>
    <w:rsid w:val="004665B5"/>
    <w:rsid w:val="00470133"/>
    <w:rsid w:val="0047022E"/>
    <w:rsid w:val="00474577"/>
    <w:rsid w:val="00483185"/>
    <w:rsid w:val="00492C99"/>
    <w:rsid w:val="004946D0"/>
    <w:rsid w:val="00496FD3"/>
    <w:rsid w:val="004B0B91"/>
    <w:rsid w:val="004B33C9"/>
    <w:rsid w:val="004B59D0"/>
    <w:rsid w:val="004B71C5"/>
    <w:rsid w:val="004C2814"/>
    <w:rsid w:val="004C34AB"/>
    <w:rsid w:val="004C3927"/>
    <w:rsid w:val="004D0E96"/>
    <w:rsid w:val="004D286C"/>
    <w:rsid w:val="004D3CF6"/>
    <w:rsid w:val="004D7193"/>
    <w:rsid w:val="004E0A92"/>
    <w:rsid w:val="004E5F33"/>
    <w:rsid w:val="004E6419"/>
    <w:rsid w:val="004E7C09"/>
    <w:rsid w:val="004F00CF"/>
    <w:rsid w:val="004F5919"/>
    <w:rsid w:val="00511A89"/>
    <w:rsid w:val="00513649"/>
    <w:rsid w:val="00513990"/>
    <w:rsid w:val="00517BC0"/>
    <w:rsid w:val="00520CA6"/>
    <w:rsid w:val="0052375E"/>
    <w:rsid w:val="00524673"/>
    <w:rsid w:val="00525170"/>
    <w:rsid w:val="00533CEC"/>
    <w:rsid w:val="00535BD8"/>
    <w:rsid w:val="005431CF"/>
    <w:rsid w:val="00546B69"/>
    <w:rsid w:val="00550085"/>
    <w:rsid w:val="00552022"/>
    <w:rsid w:val="00555C32"/>
    <w:rsid w:val="0056303C"/>
    <w:rsid w:val="00565525"/>
    <w:rsid w:val="00571DE4"/>
    <w:rsid w:val="0057398F"/>
    <w:rsid w:val="00580347"/>
    <w:rsid w:val="005815F2"/>
    <w:rsid w:val="0058507A"/>
    <w:rsid w:val="00585AFC"/>
    <w:rsid w:val="00586CCC"/>
    <w:rsid w:val="00591F46"/>
    <w:rsid w:val="00591F95"/>
    <w:rsid w:val="00594209"/>
    <w:rsid w:val="005949DD"/>
    <w:rsid w:val="005A0604"/>
    <w:rsid w:val="005A31BC"/>
    <w:rsid w:val="005A511B"/>
    <w:rsid w:val="005B09A6"/>
    <w:rsid w:val="005B133F"/>
    <w:rsid w:val="005B23FF"/>
    <w:rsid w:val="005B6FD3"/>
    <w:rsid w:val="005C187F"/>
    <w:rsid w:val="005C2455"/>
    <w:rsid w:val="005C6AD3"/>
    <w:rsid w:val="005D05BE"/>
    <w:rsid w:val="005D111C"/>
    <w:rsid w:val="005D2956"/>
    <w:rsid w:val="005D358D"/>
    <w:rsid w:val="005D59A8"/>
    <w:rsid w:val="005E04D9"/>
    <w:rsid w:val="005E7CB1"/>
    <w:rsid w:val="005F0CF8"/>
    <w:rsid w:val="005F4726"/>
    <w:rsid w:val="005F7CE6"/>
    <w:rsid w:val="0060066F"/>
    <w:rsid w:val="00602DD9"/>
    <w:rsid w:val="006034DE"/>
    <w:rsid w:val="00613B1C"/>
    <w:rsid w:val="00613B6D"/>
    <w:rsid w:val="00616072"/>
    <w:rsid w:val="0062243D"/>
    <w:rsid w:val="006312A8"/>
    <w:rsid w:val="006312EE"/>
    <w:rsid w:val="00631956"/>
    <w:rsid w:val="0063195D"/>
    <w:rsid w:val="0063258D"/>
    <w:rsid w:val="006364B2"/>
    <w:rsid w:val="00637F08"/>
    <w:rsid w:val="00645DF9"/>
    <w:rsid w:val="00653B45"/>
    <w:rsid w:val="006566E1"/>
    <w:rsid w:val="006605B8"/>
    <w:rsid w:val="006610E4"/>
    <w:rsid w:val="00662361"/>
    <w:rsid w:val="006631EB"/>
    <w:rsid w:val="00674BA1"/>
    <w:rsid w:val="00676E22"/>
    <w:rsid w:val="00680518"/>
    <w:rsid w:val="006824C6"/>
    <w:rsid w:val="00682AA5"/>
    <w:rsid w:val="0068432E"/>
    <w:rsid w:val="00686095"/>
    <w:rsid w:val="0069547F"/>
    <w:rsid w:val="00695AAE"/>
    <w:rsid w:val="006A10C3"/>
    <w:rsid w:val="006A3EDB"/>
    <w:rsid w:val="006B414F"/>
    <w:rsid w:val="006C6199"/>
    <w:rsid w:val="006D1DBE"/>
    <w:rsid w:val="006D2089"/>
    <w:rsid w:val="006D4ADB"/>
    <w:rsid w:val="006D56AC"/>
    <w:rsid w:val="006D798A"/>
    <w:rsid w:val="006E2AFA"/>
    <w:rsid w:val="006E3232"/>
    <w:rsid w:val="006E5175"/>
    <w:rsid w:val="006E5C0E"/>
    <w:rsid w:val="006F0EFD"/>
    <w:rsid w:val="006F1377"/>
    <w:rsid w:val="006F22AC"/>
    <w:rsid w:val="006F28DE"/>
    <w:rsid w:val="00701DE4"/>
    <w:rsid w:val="00703015"/>
    <w:rsid w:val="00704DC6"/>
    <w:rsid w:val="00704E65"/>
    <w:rsid w:val="00705450"/>
    <w:rsid w:val="007102AF"/>
    <w:rsid w:val="00710681"/>
    <w:rsid w:val="007173F0"/>
    <w:rsid w:val="007200E8"/>
    <w:rsid w:val="00720B14"/>
    <w:rsid w:val="00727747"/>
    <w:rsid w:val="0073136E"/>
    <w:rsid w:val="007322BD"/>
    <w:rsid w:val="00745A81"/>
    <w:rsid w:val="00745D2A"/>
    <w:rsid w:val="00747B76"/>
    <w:rsid w:val="00752C3C"/>
    <w:rsid w:val="00755D58"/>
    <w:rsid w:val="00757644"/>
    <w:rsid w:val="00760775"/>
    <w:rsid w:val="00761242"/>
    <w:rsid w:val="007631A7"/>
    <w:rsid w:val="00765826"/>
    <w:rsid w:val="00765AFC"/>
    <w:rsid w:val="007705CB"/>
    <w:rsid w:val="00771864"/>
    <w:rsid w:val="007742DE"/>
    <w:rsid w:val="00776B60"/>
    <w:rsid w:val="00776C9D"/>
    <w:rsid w:val="00777083"/>
    <w:rsid w:val="00780B3E"/>
    <w:rsid w:val="00780F46"/>
    <w:rsid w:val="00781860"/>
    <w:rsid w:val="0079088F"/>
    <w:rsid w:val="00790F55"/>
    <w:rsid w:val="00793568"/>
    <w:rsid w:val="00796462"/>
    <w:rsid w:val="007A1CF3"/>
    <w:rsid w:val="007A41FE"/>
    <w:rsid w:val="007A61A2"/>
    <w:rsid w:val="007B1345"/>
    <w:rsid w:val="007C0150"/>
    <w:rsid w:val="007C51D7"/>
    <w:rsid w:val="007C7001"/>
    <w:rsid w:val="007C7F9F"/>
    <w:rsid w:val="007D0190"/>
    <w:rsid w:val="007D12AA"/>
    <w:rsid w:val="007E0C0F"/>
    <w:rsid w:val="007E4437"/>
    <w:rsid w:val="008004BE"/>
    <w:rsid w:val="00800596"/>
    <w:rsid w:val="00800F65"/>
    <w:rsid w:val="00803320"/>
    <w:rsid w:val="008059C5"/>
    <w:rsid w:val="008070BB"/>
    <w:rsid w:val="00811EB7"/>
    <w:rsid w:val="00812913"/>
    <w:rsid w:val="0082161A"/>
    <w:rsid w:val="00825933"/>
    <w:rsid w:val="00826361"/>
    <w:rsid w:val="00826CF3"/>
    <w:rsid w:val="0082702C"/>
    <w:rsid w:val="00832966"/>
    <w:rsid w:val="0083574E"/>
    <w:rsid w:val="00835927"/>
    <w:rsid w:val="00836CA0"/>
    <w:rsid w:val="00837B62"/>
    <w:rsid w:val="0084160F"/>
    <w:rsid w:val="00841900"/>
    <w:rsid w:val="008420F6"/>
    <w:rsid w:val="0084591C"/>
    <w:rsid w:val="008475F8"/>
    <w:rsid w:val="00850B97"/>
    <w:rsid w:val="00857992"/>
    <w:rsid w:val="008609C2"/>
    <w:rsid w:val="008612B7"/>
    <w:rsid w:val="008632D0"/>
    <w:rsid w:val="0086558C"/>
    <w:rsid w:val="00867193"/>
    <w:rsid w:val="00871D25"/>
    <w:rsid w:val="0087200B"/>
    <w:rsid w:val="008802E5"/>
    <w:rsid w:val="00883685"/>
    <w:rsid w:val="008862EF"/>
    <w:rsid w:val="0088661F"/>
    <w:rsid w:val="00891364"/>
    <w:rsid w:val="008915BC"/>
    <w:rsid w:val="008A3EAE"/>
    <w:rsid w:val="008A5E62"/>
    <w:rsid w:val="008B02A3"/>
    <w:rsid w:val="008B0973"/>
    <w:rsid w:val="008B46F3"/>
    <w:rsid w:val="008B49F3"/>
    <w:rsid w:val="008B6179"/>
    <w:rsid w:val="008B7D02"/>
    <w:rsid w:val="008C070B"/>
    <w:rsid w:val="008C189F"/>
    <w:rsid w:val="008C1C84"/>
    <w:rsid w:val="008C4CF5"/>
    <w:rsid w:val="008C72FE"/>
    <w:rsid w:val="008D364B"/>
    <w:rsid w:val="008D3C11"/>
    <w:rsid w:val="008D6E53"/>
    <w:rsid w:val="008D75B0"/>
    <w:rsid w:val="008E0C10"/>
    <w:rsid w:val="008E465D"/>
    <w:rsid w:val="008F0CFD"/>
    <w:rsid w:val="008F5F6D"/>
    <w:rsid w:val="0090054E"/>
    <w:rsid w:val="00904A39"/>
    <w:rsid w:val="009056BD"/>
    <w:rsid w:val="0091326E"/>
    <w:rsid w:val="0091405E"/>
    <w:rsid w:val="009154FD"/>
    <w:rsid w:val="009167F7"/>
    <w:rsid w:val="00916889"/>
    <w:rsid w:val="009177BE"/>
    <w:rsid w:val="00920B69"/>
    <w:rsid w:val="009214A7"/>
    <w:rsid w:val="00926161"/>
    <w:rsid w:val="00927630"/>
    <w:rsid w:val="00932B38"/>
    <w:rsid w:val="009361B5"/>
    <w:rsid w:val="0094312D"/>
    <w:rsid w:val="00946F25"/>
    <w:rsid w:val="00964A34"/>
    <w:rsid w:val="00964F06"/>
    <w:rsid w:val="00965425"/>
    <w:rsid w:val="0096612E"/>
    <w:rsid w:val="0097030C"/>
    <w:rsid w:val="009722C7"/>
    <w:rsid w:val="009742BF"/>
    <w:rsid w:val="00977544"/>
    <w:rsid w:val="00980714"/>
    <w:rsid w:val="00982B34"/>
    <w:rsid w:val="009869C1"/>
    <w:rsid w:val="0099015E"/>
    <w:rsid w:val="00993B3F"/>
    <w:rsid w:val="00995766"/>
    <w:rsid w:val="009A143E"/>
    <w:rsid w:val="009A48E3"/>
    <w:rsid w:val="009B0529"/>
    <w:rsid w:val="009B4D26"/>
    <w:rsid w:val="009B7770"/>
    <w:rsid w:val="009C37C6"/>
    <w:rsid w:val="009C3B5C"/>
    <w:rsid w:val="009C7AE4"/>
    <w:rsid w:val="009D48AE"/>
    <w:rsid w:val="009D5084"/>
    <w:rsid w:val="009D55FF"/>
    <w:rsid w:val="009D73DD"/>
    <w:rsid w:val="009E04B3"/>
    <w:rsid w:val="009E49ED"/>
    <w:rsid w:val="009F1A27"/>
    <w:rsid w:val="009F1FB7"/>
    <w:rsid w:val="009F6480"/>
    <w:rsid w:val="009F6C1B"/>
    <w:rsid w:val="009F6D4A"/>
    <w:rsid w:val="009F71CE"/>
    <w:rsid w:val="00A01BDA"/>
    <w:rsid w:val="00A055E5"/>
    <w:rsid w:val="00A05EE1"/>
    <w:rsid w:val="00A06091"/>
    <w:rsid w:val="00A12E91"/>
    <w:rsid w:val="00A17E43"/>
    <w:rsid w:val="00A23697"/>
    <w:rsid w:val="00A24358"/>
    <w:rsid w:val="00A268EA"/>
    <w:rsid w:val="00A270FF"/>
    <w:rsid w:val="00A33EA4"/>
    <w:rsid w:val="00A33F78"/>
    <w:rsid w:val="00A420FD"/>
    <w:rsid w:val="00A43FF9"/>
    <w:rsid w:val="00A51E74"/>
    <w:rsid w:val="00A51FE7"/>
    <w:rsid w:val="00A52349"/>
    <w:rsid w:val="00A52584"/>
    <w:rsid w:val="00A553E0"/>
    <w:rsid w:val="00A56102"/>
    <w:rsid w:val="00A61043"/>
    <w:rsid w:val="00A613D2"/>
    <w:rsid w:val="00A65CF0"/>
    <w:rsid w:val="00A7247F"/>
    <w:rsid w:val="00A73F6A"/>
    <w:rsid w:val="00A769D8"/>
    <w:rsid w:val="00A77AF3"/>
    <w:rsid w:val="00A77CB3"/>
    <w:rsid w:val="00A802CC"/>
    <w:rsid w:val="00A81504"/>
    <w:rsid w:val="00A820A0"/>
    <w:rsid w:val="00A93AE9"/>
    <w:rsid w:val="00A93E5F"/>
    <w:rsid w:val="00A97C5B"/>
    <w:rsid w:val="00AA4C78"/>
    <w:rsid w:val="00AB098A"/>
    <w:rsid w:val="00AB4F66"/>
    <w:rsid w:val="00AB7FB9"/>
    <w:rsid w:val="00AC1D5B"/>
    <w:rsid w:val="00AC5CA2"/>
    <w:rsid w:val="00AE480B"/>
    <w:rsid w:val="00AF51B8"/>
    <w:rsid w:val="00AF6436"/>
    <w:rsid w:val="00B10842"/>
    <w:rsid w:val="00B12AA0"/>
    <w:rsid w:val="00B157B9"/>
    <w:rsid w:val="00B21554"/>
    <w:rsid w:val="00B2272D"/>
    <w:rsid w:val="00B26147"/>
    <w:rsid w:val="00B26803"/>
    <w:rsid w:val="00B33393"/>
    <w:rsid w:val="00B34355"/>
    <w:rsid w:val="00B4222A"/>
    <w:rsid w:val="00B50BB3"/>
    <w:rsid w:val="00B601D0"/>
    <w:rsid w:val="00B60965"/>
    <w:rsid w:val="00B632F2"/>
    <w:rsid w:val="00B67346"/>
    <w:rsid w:val="00B6769F"/>
    <w:rsid w:val="00B7129B"/>
    <w:rsid w:val="00B714D3"/>
    <w:rsid w:val="00B84219"/>
    <w:rsid w:val="00B90059"/>
    <w:rsid w:val="00B9034E"/>
    <w:rsid w:val="00B9180D"/>
    <w:rsid w:val="00B95B78"/>
    <w:rsid w:val="00B95E4B"/>
    <w:rsid w:val="00BA1272"/>
    <w:rsid w:val="00BA2060"/>
    <w:rsid w:val="00BA7672"/>
    <w:rsid w:val="00BA7ABA"/>
    <w:rsid w:val="00BA7B6C"/>
    <w:rsid w:val="00BB1488"/>
    <w:rsid w:val="00BB19F8"/>
    <w:rsid w:val="00BB23E1"/>
    <w:rsid w:val="00BB46C5"/>
    <w:rsid w:val="00BB497C"/>
    <w:rsid w:val="00BB6A87"/>
    <w:rsid w:val="00BC2737"/>
    <w:rsid w:val="00BC49CA"/>
    <w:rsid w:val="00BD07FE"/>
    <w:rsid w:val="00BE067B"/>
    <w:rsid w:val="00BF10B9"/>
    <w:rsid w:val="00BF1FC4"/>
    <w:rsid w:val="00BF3FEC"/>
    <w:rsid w:val="00BF619E"/>
    <w:rsid w:val="00BF646A"/>
    <w:rsid w:val="00BF68D5"/>
    <w:rsid w:val="00C004B5"/>
    <w:rsid w:val="00C00F76"/>
    <w:rsid w:val="00C106C5"/>
    <w:rsid w:val="00C106EE"/>
    <w:rsid w:val="00C13F35"/>
    <w:rsid w:val="00C24E2B"/>
    <w:rsid w:val="00C2592B"/>
    <w:rsid w:val="00C362C4"/>
    <w:rsid w:val="00C4038B"/>
    <w:rsid w:val="00C438D1"/>
    <w:rsid w:val="00C46025"/>
    <w:rsid w:val="00C50979"/>
    <w:rsid w:val="00C542B5"/>
    <w:rsid w:val="00C563CE"/>
    <w:rsid w:val="00C57C76"/>
    <w:rsid w:val="00C63CAD"/>
    <w:rsid w:val="00C64C12"/>
    <w:rsid w:val="00C73D6E"/>
    <w:rsid w:val="00C74826"/>
    <w:rsid w:val="00C751C9"/>
    <w:rsid w:val="00C82A60"/>
    <w:rsid w:val="00C84D5F"/>
    <w:rsid w:val="00C86D87"/>
    <w:rsid w:val="00C905C3"/>
    <w:rsid w:val="00C9204A"/>
    <w:rsid w:val="00CA305A"/>
    <w:rsid w:val="00CB1E14"/>
    <w:rsid w:val="00CB7787"/>
    <w:rsid w:val="00CC0451"/>
    <w:rsid w:val="00CC17CD"/>
    <w:rsid w:val="00CD360F"/>
    <w:rsid w:val="00CD4B10"/>
    <w:rsid w:val="00CD608F"/>
    <w:rsid w:val="00CE02F5"/>
    <w:rsid w:val="00CE037B"/>
    <w:rsid w:val="00CE106F"/>
    <w:rsid w:val="00CE37E8"/>
    <w:rsid w:val="00CE66A9"/>
    <w:rsid w:val="00CF50E7"/>
    <w:rsid w:val="00CF658E"/>
    <w:rsid w:val="00D0425E"/>
    <w:rsid w:val="00D12514"/>
    <w:rsid w:val="00D225A6"/>
    <w:rsid w:val="00D26CA4"/>
    <w:rsid w:val="00D34EED"/>
    <w:rsid w:val="00D4329C"/>
    <w:rsid w:val="00D4599A"/>
    <w:rsid w:val="00D55017"/>
    <w:rsid w:val="00D72D4E"/>
    <w:rsid w:val="00D75604"/>
    <w:rsid w:val="00D913BA"/>
    <w:rsid w:val="00D92937"/>
    <w:rsid w:val="00D9705A"/>
    <w:rsid w:val="00D976A2"/>
    <w:rsid w:val="00DA0B4C"/>
    <w:rsid w:val="00DA1642"/>
    <w:rsid w:val="00DA1D97"/>
    <w:rsid w:val="00DA2442"/>
    <w:rsid w:val="00DA5670"/>
    <w:rsid w:val="00DA7E01"/>
    <w:rsid w:val="00DB0ACC"/>
    <w:rsid w:val="00DB41FE"/>
    <w:rsid w:val="00DB6CE6"/>
    <w:rsid w:val="00DB6D6F"/>
    <w:rsid w:val="00DC1842"/>
    <w:rsid w:val="00DC4763"/>
    <w:rsid w:val="00DC66DB"/>
    <w:rsid w:val="00DD15B6"/>
    <w:rsid w:val="00DD3774"/>
    <w:rsid w:val="00DD5EFC"/>
    <w:rsid w:val="00DD7802"/>
    <w:rsid w:val="00DE1A8F"/>
    <w:rsid w:val="00DF128A"/>
    <w:rsid w:val="00E00558"/>
    <w:rsid w:val="00E01B0B"/>
    <w:rsid w:val="00E31DCA"/>
    <w:rsid w:val="00E350BE"/>
    <w:rsid w:val="00E354C5"/>
    <w:rsid w:val="00E37172"/>
    <w:rsid w:val="00E40B63"/>
    <w:rsid w:val="00E41084"/>
    <w:rsid w:val="00E41817"/>
    <w:rsid w:val="00E5047E"/>
    <w:rsid w:val="00E51CA0"/>
    <w:rsid w:val="00E51EE8"/>
    <w:rsid w:val="00E53D9A"/>
    <w:rsid w:val="00E545DE"/>
    <w:rsid w:val="00E56D6A"/>
    <w:rsid w:val="00E622C4"/>
    <w:rsid w:val="00E63B12"/>
    <w:rsid w:val="00E63EA8"/>
    <w:rsid w:val="00E642F1"/>
    <w:rsid w:val="00E64D04"/>
    <w:rsid w:val="00E72B49"/>
    <w:rsid w:val="00E8342E"/>
    <w:rsid w:val="00E847F7"/>
    <w:rsid w:val="00E86F09"/>
    <w:rsid w:val="00E86FA3"/>
    <w:rsid w:val="00E938CA"/>
    <w:rsid w:val="00E943A9"/>
    <w:rsid w:val="00E946F9"/>
    <w:rsid w:val="00E951C2"/>
    <w:rsid w:val="00EA1880"/>
    <w:rsid w:val="00EA25D5"/>
    <w:rsid w:val="00EA296C"/>
    <w:rsid w:val="00EA581B"/>
    <w:rsid w:val="00EB0150"/>
    <w:rsid w:val="00EB1097"/>
    <w:rsid w:val="00EB1EF0"/>
    <w:rsid w:val="00EB334A"/>
    <w:rsid w:val="00EB44D9"/>
    <w:rsid w:val="00EC1B7F"/>
    <w:rsid w:val="00ED2862"/>
    <w:rsid w:val="00ED3AFB"/>
    <w:rsid w:val="00ED5346"/>
    <w:rsid w:val="00ED541F"/>
    <w:rsid w:val="00ED74A9"/>
    <w:rsid w:val="00ED7838"/>
    <w:rsid w:val="00EE6F24"/>
    <w:rsid w:val="00EF1B77"/>
    <w:rsid w:val="00F03002"/>
    <w:rsid w:val="00F12B90"/>
    <w:rsid w:val="00F131AF"/>
    <w:rsid w:val="00F13AB0"/>
    <w:rsid w:val="00F1637D"/>
    <w:rsid w:val="00F219B8"/>
    <w:rsid w:val="00F24AE8"/>
    <w:rsid w:val="00F30F0B"/>
    <w:rsid w:val="00F3214B"/>
    <w:rsid w:val="00F370BC"/>
    <w:rsid w:val="00F41711"/>
    <w:rsid w:val="00F42490"/>
    <w:rsid w:val="00F4372B"/>
    <w:rsid w:val="00F541F1"/>
    <w:rsid w:val="00F545F5"/>
    <w:rsid w:val="00F569B8"/>
    <w:rsid w:val="00F616EE"/>
    <w:rsid w:val="00F65F80"/>
    <w:rsid w:val="00F667EA"/>
    <w:rsid w:val="00F7061E"/>
    <w:rsid w:val="00F72FD1"/>
    <w:rsid w:val="00F877F7"/>
    <w:rsid w:val="00F93188"/>
    <w:rsid w:val="00F94885"/>
    <w:rsid w:val="00FA327C"/>
    <w:rsid w:val="00FA331B"/>
    <w:rsid w:val="00FA7C01"/>
    <w:rsid w:val="00FB0540"/>
    <w:rsid w:val="00FB6004"/>
    <w:rsid w:val="00FC052E"/>
    <w:rsid w:val="00FC3BA5"/>
    <w:rsid w:val="00FD44A0"/>
    <w:rsid w:val="00FD6AC3"/>
    <w:rsid w:val="00FE68B2"/>
    <w:rsid w:val="00FF072A"/>
    <w:rsid w:val="00FF0780"/>
    <w:rsid w:val="00FF10F7"/>
    <w:rsid w:val="00FF3550"/>
    <w:rsid w:val="00FF4BB3"/>
    <w:rsid w:val="00FF672E"/>
    <w:rsid w:val="02F69321"/>
    <w:rsid w:val="03D02752"/>
    <w:rsid w:val="0466C94F"/>
    <w:rsid w:val="05A1E016"/>
    <w:rsid w:val="05B24815"/>
    <w:rsid w:val="08DEABD7"/>
    <w:rsid w:val="08EC8217"/>
    <w:rsid w:val="090E0739"/>
    <w:rsid w:val="09A04649"/>
    <w:rsid w:val="0A3B234D"/>
    <w:rsid w:val="0B141156"/>
    <w:rsid w:val="0B86733D"/>
    <w:rsid w:val="0C274C7B"/>
    <w:rsid w:val="0C642C32"/>
    <w:rsid w:val="0C7FE445"/>
    <w:rsid w:val="0CD43FE7"/>
    <w:rsid w:val="0CEB360F"/>
    <w:rsid w:val="0D8C0DAD"/>
    <w:rsid w:val="0E2043CE"/>
    <w:rsid w:val="0E904365"/>
    <w:rsid w:val="0EA14C66"/>
    <w:rsid w:val="0F830A39"/>
    <w:rsid w:val="0FC0E24B"/>
    <w:rsid w:val="10C862EE"/>
    <w:rsid w:val="114FC993"/>
    <w:rsid w:val="120A1658"/>
    <w:rsid w:val="12A54144"/>
    <w:rsid w:val="12B9CCB8"/>
    <w:rsid w:val="141219AE"/>
    <w:rsid w:val="14380594"/>
    <w:rsid w:val="149C078C"/>
    <w:rsid w:val="14D9AAA4"/>
    <w:rsid w:val="15017E22"/>
    <w:rsid w:val="16D26B61"/>
    <w:rsid w:val="178D3DDB"/>
    <w:rsid w:val="17E9DB53"/>
    <w:rsid w:val="193BF19F"/>
    <w:rsid w:val="193C8917"/>
    <w:rsid w:val="1B767F72"/>
    <w:rsid w:val="1C2483D8"/>
    <w:rsid w:val="1C33C576"/>
    <w:rsid w:val="1ED3000A"/>
    <w:rsid w:val="1EEF5A2D"/>
    <w:rsid w:val="1F0E815E"/>
    <w:rsid w:val="1FB05D27"/>
    <w:rsid w:val="20616245"/>
    <w:rsid w:val="213AF2B1"/>
    <w:rsid w:val="21CADAA5"/>
    <w:rsid w:val="226EB8C5"/>
    <w:rsid w:val="22B6769E"/>
    <w:rsid w:val="240A8926"/>
    <w:rsid w:val="248CB7EF"/>
    <w:rsid w:val="24CD52EF"/>
    <w:rsid w:val="2624FEB4"/>
    <w:rsid w:val="2772AEDF"/>
    <w:rsid w:val="27B51618"/>
    <w:rsid w:val="27DBBAA6"/>
    <w:rsid w:val="2820B195"/>
    <w:rsid w:val="282862D2"/>
    <w:rsid w:val="2861FA62"/>
    <w:rsid w:val="289FEF66"/>
    <w:rsid w:val="28CF91EE"/>
    <w:rsid w:val="291AC686"/>
    <w:rsid w:val="2AE2EFED"/>
    <w:rsid w:val="2CB35E24"/>
    <w:rsid w:val="2E4084A5"/>
    <w:rsid w:val="2EB406F6"/>
    <w:rsid w:val="2EC890C6"/>
    <w:rsid w:val="2EE0D2A2"/>
    <w:rsid w:val="2FCC8501"/>
    <w:rsid w:val="2FF93652"/>
    <w:rsid w:val="309528D5"/>
    <w:rsid w:val="3140D58C"/>
    <w:rsid w:val="316AD610"/>
    <w:rsid w:val="316CC574"/>
    <w:rsid w:val="32264F07"/>
    <w:rsid w:val="32B4F7FC"/>
    <w:rsid w:val="32D52040"/>
    <w:rsid w:val="33D0C69F"/>
    <w:rsid w:val="34C65919"/>
    <w:rsid w:val="357139A7"/>
    <w:rsid w:val="358DE183"/>
    <w:rsid w:val="36EA1BE8"/>
    <w:rsid w:val="374F29B6"/>
    <w:rsid w:val="37F78BDC"/>
    <w:rsid w:val="3B3663EB"/>
    <w:rsid w:val="3C46E371"/>
    <w:rsid w:val="3D4DD333"/>
    <w:rsid w:val="3DE57890"/>
    <w:rsid w:val="406E86F3"/>
    <w:rsid w:val="4182CF55"/>
    <w:rsid w:val="41D0AAB3"/>
    <w:rsid w:val="42A8F165"/>
    <w:rsid w:val="441C567E"/>
    <w:rsid w:val="44396471"/>
    <w:rsid w:val="46B3F3B0"/>
    <w:rsid w:val="46EE3CC9"/>
    <w:rsid w:val="473BEEEC"/>
    <w:rsid w:val="48F76CD8"/>
    <w:rsid w:val="49894978"/>
    <w:rsid w:val="49B2E263"/>
    <w:rsid w:val="4B79745C"/>
    <w:rsid w:val="4B7D4E75"/>
    <w:rsid w:val="4BFE857F"/>
    <w:rsid w:val="4D246ABB"/>
    <w:rsid w:val="4EC03B1C"/>
    <w:rsid w:val="4F9DD0DC"/>
    <w:rsid w:val="4FA45174"/>
    <w:rsid w:val="50B06BE5"/>
    <w:rsid w:val="51FF2C91"/>
    <w:rsid w:val="520442E1"/>
    <w:rsid w:val="525002FB"/>
    <w:rsid w:val="526A3096"/>
    <w:rsid w:val="5492EB93"/>
    <w:rsid w:val="54D93AA5"/>
    <w:rsid w:val="551682B4"/>
    <w:rsid w:val="560A9BEE"/>
    <w:rsid w:val="58EB960C"/>
    <w:rsid w:val="59706B0F"/>
    <w:rsid w:val="5980698E"/>
    <w:rsid w:val="5A4A12C7"/>
    <w:rsid w:val="5B3EF905"/>
    <w:rsid w:val="5DB8FEA8"/>
    <w:rsid w:val="5DBB7A28"/>
    <w:rsid w:val="5DBF4D04"/>
    <w:rsid w:val="5F4A01D1"/>
    <w:rsid w:val="5F836022"/>
    <w:rsid w:val="601B3338"/>
    <w:rsid w:val="604494F2"/>
    <w:rsid w:val="6056A4AA"/>
    <w:rsid w:val="607E114A"/>
    <w:rsid w:val="60F85924"/>
    <w:rsid w:val="6114B347"/>
    <w:rsid w:val="627DD7D0"/>
    <w:rsid w:val="629A50A3"/>
    <w:rsid w:val="6386F059"/>
    <w:rsid w:val="63E375BB"/>
    <w:rsid w:val="65BB2B48"/>
    <w:rsid w:val="66278BB3"/>
    <w:rsid w:val="664E3041"/>
    <w:rsid w:val="66B1DFD8"/>
    <w:rsid w:val="6780AEF5"/>
    <w:rsid w:val="67EE2C50"/>
    <w:rsid w:val="69F6FB2B"/>
    <w:rsid w:val="6A7270B9"/>
    <w:rsid w:val="6AF2DD7A"/>
    <w:rsid w:val="6B3E2D5D"/>
    <w:rsid w:val="6BEC54EC"/>
    <w:rsid w:val="6C20BEAB"/>
    <w:rsid w:val="6D89F8B2"/>
    <w:rsid w:val="6DEE70F2"/>
    <w:rsid w:val="6E3E16F3"/>
    <w:rsid w:val="70304289"/>
    <w:rsid w:val="709141F3"/>
    <w:rsid w:val="745B19A1"/>
    <w:rsid w:val="74B17DDF"/>
    <w:rsid w:val="757B7B5C"/>
    <w:rsid w:val="76788ED2"/>
    <w:rsid w:val="76EBE409"/>
    <w:rsid w:val="77B906CE"/>
    <w:rsid w:val="78509D17"/>
    <w:rsid w:val="787379A3"/>
    <w:rsid w:val="78FF77BB"/>
    <w:rsid w:val="7C72E68D"/>
    <w:rsid w:val="7E963C54"/>
    <w:rsid w:val="7FA19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DC3B23"/>
  <w15:docId w15:val="{07FDCD47-706C-4CBC-A3E0-C34E71A77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8612B7"/>
    <w:pPr>
      <w:spacing w:after="0" w:line="240" w:lineRule="auto"/>
    </w:p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1" w:customStyle="1">
    <w:name w:val="Table Normal1"/>
    <w:rsid w:val="006327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rsid w:val="00FE438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D66007"/>
  </w:style>
  <w:style w:type="paragraph" w:styleId="Zpat">
    <w:name w:val="footer"/>
    <w:basedOn w:val="Normln"/>
    <w:link w:val="ZpatChar"/>
    <w:uiPriority w:val="99"/>
    <w:semiHidden/>
    <w:unhideWhenUsed/>
    <w:rsid w:val="00D66007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semiHidden/>
    <w:rsid w:val="00D66007"/>
  </w:style>
  <w:style w:type="paragraph" w:styleId="Odstavecseseznamem">
    <w:name w:val="List Paragraph"/>
    <w:basedOn w:val="Normln"/>
    <w:uiPriority w:val="34"/>
    <w:qFormat/>
    <w:rsid w:val="00B2272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apple-converted-space" w:customStyle="1">
    <w:name w:val="apple-converted-space"/>
    <w:basedOn w:val="Standardnpsmoodstavce"/>
    <w:rsid w:val="00B2272D"/>
  </w:style>
  <w:style w:type="character" w:styleId="Hypertextovodkaz">
    <w:name w:val="Hyperlink"/>
    <w:basedOn w:val="Standardnpsmoodstavce"/>
    <w:uiPriority w:val="99"/>
    <w:unhideWhenUsed/>
    <w:rsid w:val="00B2272D"/>
    <w:rPr>
      <w:color w:val="0000FF"/>
      <w:u w:val="single"/>
    </w:rPr>
  </w:style>
  <w:style w:type="paragraph" w:styleId="Bezmezer">
    <w:name w:val="No Spacing"/>
    <w:uiPriority w:val="1"/>
    <w:qFormat/>
    <w:rsid w:val="00EE6F24"/>
    <w:pPr>
      <w:spacing w:after="0" w:line="240" w:lineRule="auto"/>
    </w:pPr>
    <w:rPr>
      <w:rFonts w:asciiTheme="minorHAnsi" w:hAnsiTheme="minorHAnsi" w:eastAsiaTheme="minorHAnsi" w:cstheme="minorBidi"/>
      <w:lang w:eastAsia="en-US"/>
    </w:rPr>
  </w:style>
  <w:style w:type="character" w:styleId="Zmnka">
    <w:name w:val="Mention"/>
    <w:basedOn w:val="Standardnpsmoodstavce"/>
    <w:uiPriority w:val="99"/>
    <w:unhideWhenUsed/>
    <w:rsid w:val="00330C8E"/>
    <w:rPr>
      <w:color w:val="2B579A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330C8E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93E5F"/>
    <w:rPr>
      <w:color w:val="605E5C"/>
      <w:shd w:val="clear" w:color="auto" w:fill="E1DFDD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034DE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/>
    <w:rsid w:val="006034DE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6034D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8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mpo.cz/cz/podnikani/dotace-a-podpora-podnikani/optak-2021-2027/aktivity/technologie/technologie-pro-mas-clld-_-vyzva-i---273477/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KBS7/EcveXc+kUsoObwTl2fAEQ==">CgMxLjA4AHIhMXBfQmtlbWJNZWM4N0Y3WHZOeDBIZ0Q3MWdLaHpIRGt4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4edba-4510-4842-8ac5-6421d17f9d88" xsi:nil="true"/>
    <Datum xmlns="f0344b2a-ebb0-4405-80ef-03e828f2e051" xsi:nil="true"/>
    <lcf76f155ced4ddcb4097134ff3c332f xmlns="f0344b2a-ebb0-4405-80ef-03e828f2e05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178CE1C59E6844A21D0B5770256CEE" ma:contentTypeVersion="23" ma:contentTypeDescription="Vytvoří nový dokument" ma:contentTypeScope="" ma:versionID="a43af1b0ce8cccc7d042c79ee1140ef5">
  <xsd:schema xmlns:xsd="http://www.w3.org/2001/XMLSchema" xmlns:xs="http://www.w3.org/2001/XMLSchema" xmlns:p="http://schemas.microsoft.com/office/2006/metadata/properties" xmlns:ns2="f0344b2a-ebb0-4405-80ef-03e828f2e051" xmlns:ns3="11d4edba-4510-4842-8ac5-6421d17f9d88" targetNamespace="http://schemas.microsoft.com/office/2006/metadata/properties" ma:root="true" ma:fieldsID="1cf82933bf2dfcc5389f536b2860cfbc" ns2:_="" ns3:_="">
    <xsd:import namespace="f0344b2a-ebb0-4405-80ef-03e828f2e051"/>
    <xsd:import namespace="11d4edba-4510-4842-8ac5-6421d17f9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Datum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44b2a-ebb0-4405-80ef-03e828f2e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e9ecb780-25a8-4441-a56d-d002479974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5" nillable="true" ma:displayName="Datum" ma:format="DateOnly" ma:internalName="Datum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4edba-4510-4842-8ac5-6421d17f9d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59983a-0c04-4151-ad47-958e4737b4ca}" ma:internalName="TaxCatchAll" ma:showField="CatchAllData" ma:web="11d4edba-4510-4842-8ac5-6421d17f9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E9239C8-6B86-465A-AA9B-22BEC07CACBF}">
  <ds:schemaRefs>
    <ds:schemaRef ds:uri="http://schemas.microsoft.com/office/2006/metadata/properties"/>
    <ds:schemaRef ds:uri="http://schemas.microsoft.com/office/infopath/2007/PartnerControls"/>
    <ds:schemaRef ds:uri="11d4edba-4510-4842-8ac5-6421d17f9d88"/>
    <ds:schemaRef ds:uri="f0344b2a-ebb0-4405-80ef-03e828f2e051"/>
  </ds:schemaRefs>
</ds:datastoreItem>
</file>

<file path=customXml/itemProps3.xml><?xml version="1.0" encoding="utf-8"?>
<ds:datastoreItem xmlns:ds="http://schemas.openxmlformats.org/officeDocument/2006/customXml" ds:itemID="{EDBCB23B-857D-4F14-B97C-4E735A919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344b2a-ebb0-4405-80ef-03e828f2e051"/>
    <ds:schemaRef ds:uri="11d4edba-4510-4842-8ac5-6421d17f9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60231A-B568-4C4B-925E-E9724DCBD02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Filip Vítek</dc:creator>
  <keywords/>
  <lastModifiedBy>filip.vitek@fyi.cz</lastModifiedBy>
  <revision>7</revision>
  <dcterms:created xsi:type="dcterms:W3CDTF">2024-03-06T12:15:00.0000000Z</dcterms:created>
  <dcterms:modified xsi:type="dcterms:W3CDTF">2024-04-03T12:45:31.7291769Z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59577c4c,6059ac14,35b1f1d,432670da,530fc2b9,68d8c7f5,1,2,3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  <property fmtid="{D5CDD505-2E9C-101B-9397-08002B2CF9AE}" pid="5" name="ContentTypeId">
    <vt:lpwstr>0x010100D7178CE1C59E6844A21D0B5770256CEE</vt:lpwstr>
  </property>
  <property fmtid="{D5CDD505-2E9C-101B-9397-08002B2CF9AE}" pid="6" name="MediaServiceImageTags">
    <vt:lpwstr/>
  </property>
</Properties>
</file>