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EB969" w14:textId="74376255" w:rsidR="05B24815" w:rsidRDefault="05B24815" w:rsidP="4BFE85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4BFE857F">
        <w:rPr>
          <w:rFonts w:ascii="Arial" w:eastAsia="Arial" w:hAnsi="Arial" w:cs="Arial"/>
          <w:b/>
          <w:bCs/>
          <w:sz w:val="28"/>
          <w:szCs w:val="28"/>
        </w:rPr>
        <w:t xml:space="preserve">Platební morálka českých podnikatelů </w:t>
      </w:r>
      <w:r w:rsidR="1B767F72" w:rsidRPr="34C65919">
        <w:rPr>
          <w:rFonts w:ascii="Arial" w:eastAsia="Arial" w:hAnsi="Arial" w:cs="Arial"/>
          <w:b/>
          <w:bCs/>
          <w:sz w:val="28"/>
          <w:szCs w:val="28"/>
        </w:rPr>
        <w:t xml:space="preserve">a firem </w:t>
      </w:r>
      <w:r w:rsidRPr="34C65919">
        <w:rPr>
          <w:rFonts w:ascii="Arial" w:eastAsia="Arial" w:hAnsi="Arial" w:cs="Arial"/>
          <w:b/>
          <w:bCs/>
          <w:sz w:val="28"/>
          <w:szCs w:val="28"/>
        </w:rPr>
        <w:t>se</w:t>
      </w:r>
      <w:r w:rsidRPr="4BFE857F">
        <w:rPr>
          <w:rFonts w:ascii="Arial" w:eastAsia="Arial" w:hAnsi="Arial" w:cs="Arial"/>
          <w:b/>
          <w:bCs/>
          <w:sz w:val="28"/>
          <w:szCs w:val="28"/>
        </w:rPr>
        <w:t xml:space="preserve"> zlepšuje</w:t>
      </w:r>
      <w:r w:rsidR="54D93AA5" w:rsidRPr="51FF2C91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122106" w:rsidRPr="2FF93652">
        <w:rPr>
          <w:rFonts w:ascii="Arial" w:eastAsia="Arial" w:hAnsi="Arial" w:cs="Arial"/>
          <w:b/>
          <w:bCs/>
          <w:sz w:val="28"/>
          <w:szCs w:val="28"/>
        </w:rPr>
        <w:t>–</w:t>
      </w:r>
      <w:r w:rsidRPr="4BFE857F">
        <w:rPr>
          <w:rFonts w:ascii="Arial" w:eastAsia="Arial" w:hAnsi="Arial" w:cs="Arial"/>
          <w:b/>
          <w:bCs/>
          <w:sz w:val="28"/>
          <w:szCs w:val="28"/>
        </w:rPr>
        <w:t xml:space="preserve"> vloni bylo </w:t>
      </w:r>
      <w:r w:rsidRPr="213AF2B1">
        <w:rPr>
          <w:rFonts w:ascii="Arial" w:eastAsia="Arial" w:hAnsi="Arial" w:cs="Arial"/>
          <w:b/>
          <w:bCs/>
          <w:sz w:val="28"/>
          <w:szCs w:val="28"/>
        </w:rPr>
        <w:t>celkem</w:t>
      </w:r>
      <w:r w:rsidRPr="4BFE857F">
        <w:rPr>
          <w:rFonts w:ascii="Arial" w:eastAsia="Arial" w:hAnsi="Arial" w:cs="Arial"/>
          <w:b/>
          <w:bCs/>
          <w:sz w:val="28"/>
          <w:szCs w:val="28"/>
        </w:rPr>
        <w:t xml:space="preserve"> uhrazeno </w:t>
      </w:r>
      <w:r w:rsidR="0B86733D" w:rsidRPr="7C72E68D">
        <w:rPr>
          <w:rFonts w:ascii="Arial" w:eastAsia="Arial" w:hAnsi="Arial" w:cs="Arial"/>
          <w:b/>
          <w:bCs/>
          <w:sz w:val="28"/>
          <w:szCs w:val="28"/>
        </w:rPr>
        <w:t xml:space="preserve">přes </w:t>
      </w:r>
      <w:r w:rsidRPr="7C72E68D">
        <w:rPr>
          <w:rFonts w:ascii="Arial" w:eastAsia="Arial" w:hAnsi="Arial" w:cs="Arial"/>
          <w:b/>
          <w:bCs/>
          <w:sz w:val="28"/>
          <w:szCs w:val="28"/>
        </w:rPr>
        <w:t>9</w:t>
      </w:r>
      <w:r w:rsidR="6BEC54EC" w:rsidRPr="7C72E68D">
        <w:rPr>
          <w:rFonts w:ascii="Arial" w:eastAsia="Arial" w:hAnsi="Arial" w:cs="Arial"/>
          <w:b/>
          <w:bCs/>
          <w:sz w:val="28"/>
          <w:szCs w:val="28"/>
        </w:rPr>
        <w:t>0</w:t>
      </w:r>
      <w:r w:rsidRPr="4BFE857F">
        <w:rPr>
          <w:rFonts w:ascii="Arial" w:eastAsia="Arial" w:hAnsi="Arial" w:cs="Arial"/>
          <w:b/>
          <w:bCs/>
          <w:sz w:val="28"/>
          <w:szCs w:val="28"/>
        </w:rPr>
        <w:t xml:space="preserve"> % faktur</w:t>
      </w:r>
      <w:r w:rsidRPr="0466C94F">
        <w:rPr>
          <w:rFonts w:ascii="Arial" w:eastAsia="Arial" w:hAnsi="Arial" w:cs="Arial"/>
          <w:b/>
          <w:bCs/>
          <w:sz w:val="28"/>
          <w:szCs w:val="28"/>
        </w:rPr>
        <w:t xml:space="preserve">, 8 </w:t>
      </w:r>
      <w:r w:rsidRPr="090E0739">
        <w:rPr>
          <w:rFonts w:ascii="Arial" w:eastAsia="Arial" w:hAnsi="Arial" w:cs="Arial"/>
          <w:b/>
          <w:bCs/>
          <w:sz w:val="28"/>
          <w:szCs w:val="28"/>
        </w:rPr>
        <w:t xml:space="preserve">% </w:t>
      </w:r>
      <w:r w:rsidRPr="32D52040">
        <w:rPr>
          <w:rFonts w:ascii="Arial" w:eastAsia="Arial" w:hAnsi="Arial" w:cs="Arial"/>
          <w:b/>
          <w:bCs/>
          <w:sz w:val="28"/>
          <w:szCs w:val="28"/>
        </w:rPr>
        <w:t xml:space="preserve">zůstalo </w:t>
      </w:r>
      <w:r w:rsidR="66B1DFD8" w:rsidRPr="41D0AAB3">
        <w:rPr>
          <w:rFonts w:ascii="Arial" w:eastAsia="Arial" w:hAnsi="Arial" w:cs="Arial"/>
          <w:b/>
          <w:bCs/>
          <w:sz w:val="28"/>
          <w:szCs w:val="28"/>
        </w:rPr>
        <w:t xml:space="preserve">zcela </w:t>
      </w:r>
      <w:r w:rsidRPr="41D0AAB3">
        <w:rPr>
          <w:rFonts w:ascii="Arial" w:eastAsia="Arial" w:hAnsi="Arial" w:cs="Arial"/>
          <w:b/>
          <w:bCs/>
          <w:sz w:val="28"/>
          <w:szCs w:val="28"/>
        </w:rPr>
        <w:t>neproplaceno.</w:t>
      </w:r>
      <w:r w:rsidRPr="4BFE857F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291AC686" w:rsidRPr="4B7D4E75">
        <w:rPr>
          <w:rFonts w:ascii="Arial" w:eastAsia="Arial" w:hAnsi="Arial" w:cs="Arial"/>
          <w:b/>
          <w:bCs/>
          <w:sz w:val="28"/>
          <w:szCs w:val="28"/>
        </w:rPr>
        <w:t>Slovensko je na tom výrazně hůř</w:t>
      </w:r>
    </w:p>
    <w:p w14:paraId="1D6A57B9" w14:textId="77777777" w:rsidR="004231B7" w:rsidRDefault="004231B7" w:rsidP="5F836022">
      <w:pPr>
        <w:spacing w:line="240" w:lineRule="auto"/>
        <w:jc w:val="both"/>
        <w:rPr>
          <w:rFonts w:ascii="Arial" w:eastAsia="Arial" w:hAnsi="Arial" w:cs="Arial"/>
          <w:b/>
          <w:bCs/>
        </w:rPr>
      </w:pPr>
    </w:p>
    <w:p w14:paraId="79A7C109" w14:textId="29AC144D" w:rsidR="00B2272D" w:rsidRPr="00B2272D" w:rsidRDefault="00244469" w:rsidP="5F836022">
      <w:pPr>
        <w:spacing w:line="240" w:lineRule="auto"/>
        <w:jc w:val="both"/>
      </w:pPr>
      <w:r w:rsidRPr="00244469">
        <w:rPr>
          <w:rFonts w:ascii="Arial" w:eastAsia="Arial" w:hAnsi="Arial" w:cs="Arial"/>
          <w:b/>
          <w:bCs/>
          <w:u w:val="single"/>
        </w:rPr>
        <w:t>Praha, 27. února 2024:</w:t>
      </w:r>
      <w:r>
        <w:rPr>
          <w:rFonts w:ascii="Arial" w:eastAsia="Arial" w:hAnsi="Arial" w:cs="Arial"/>
          <w:b/>
          <w:bCs/>
        </w:rPr>
        <w:t xml:space="preserve"> </w:t>
      </w:r>
      <w:r w:rsidR="560A9BEE" w:rsidRPr="5F836022">
        <w:rPr>
          <w:rFonts w:ascii="Arial" w:eastAsia="Arial" w:hAnsi="Arial" w:cs="Arial"/>
          <w:b/>
          <w:bCs/>
        </w:rPr>
        <w:t>Čeští podnikatelé</w:t>
      </w:r>
      <w:r w:rsidR="2E4084A5" w:rsidRPr="787379A3">
        <w:rPr>
          <w:rFonts w:ascii="Arial" w:eastAsia="Arial" w:hAnsi="Arial" w:cs="Arial"/>
          <w:b/>
          <w:bCs/>
        </w:rPr>
        <w:t xml:space="preserve"> </w:t>
      </w:r>
      <w:r w:rsidR="2E4084A5" w:rsidRPr="49B2E263">
        <w:rPr>
          <w:rFonts w:ascii="Arial" w:eastAsia="Arial" w:hAnsi="Arial" w:cs="Arial"/>
          <w:b/>
          <w:bCs/>
        </w:rPr>
        <w:t>a firmy</w:t>
      </w:r>
      <w:r w:rsidR="560A9BEE" w:rsidRPr="5F836022">
        <w:rPr>
          <w:rFonts w:ascii="Arial" w:eastAsia="Arial" w:hAnsi="Arial" w:cs="Arial"/>
          <w:b/>
          <w:bCs/>
        </w:rPr>
        <w:t xml:space="preserve"> platí drtivou většinu faktur včas. Zatímco před pěti lety proběhlo se zpožděním 36 % plateb, v roce 2023 už to bylo jen 29 %. Klesá i průměrný počet dnů po splatnosti, který byl vloni 13, v roce 2019 přitom vyšplhal až na 58. </w:t>
      </w:r>
      <w:r w:rsidR="00A52584">
        <w:rPr>
          <w:rFonts w:ascii="Arial" w:eastAsia="Arial" w:hAnsi="Arial" w:cs="Arial"/>
          <w:b/>
          <w:bCs/>
        </w:rPr>
        <w:t xml:space="preserve">8 % faktur </w:t>
      </w:r>
      <w:r w:rsidR="006631EB">
        <w:rPr>
          <w:rFonts w:ascii="Arial" w:eastAsia="Arial" w:hAnsi="Arial" w:cs="Arial"/>
          <w:b/>
          <w:bCs/>
        </w:rPr>
        <w:t>není nikdy uhrazeno.</w:t>
      </w:r>
      <w:r w:rsidR="00A52584">
        <w:rPr>
          <w:rFonts w:ascii="Arial" w:eastAsia="Arial" w:hAnsi="Arial" w:cs="Arial"/>
          <w:b/>
          <w:bCs/>
        </w:rPr>
        <w:t xml:space="preserve"> </w:t>
      </w:r>
      <w:r w:rsidR="560A9BEE" w:rsidRPr="5F836022">
        <w:rPr>
          <w:rFonts w:ascii="Arial" w:eastAsia="Arial" w:hAnsi="Arial" w:cs="Arial"/>
          <w:b/>
          <w:bCs/>
        </w:rPr>
        <w:t xml:space="preserve">Na Slovensku je ovšem trend opačný a vloni zde zůstalo neuhrazených 18 % faktur. Vyplývá to z anonymizovaných dat online fakturačního systému </w:t>
      </w:r>
      <w:proofErr w:type="spellStart"/>
      <w:r w:rsidR="560A9BEE" w:rsidRPr="5F836022">
        <w:rPr>
          <w:rFonts w:ascii="Arial" w:eastAsia="Arial" w:hAnsi="Arial" w:cs="Arial"/>
          <w:b/>
          <w:bCs/>
        </w:rPr>
        <w:t>iDoklad</w:t>
      </w:r>
      <w:proofErr w:type="spellEnd"/>
      <w:r w:rsidR="560A9BEE" w:rsidRPr="5F836022">
        <w:rPr>
          <w:rFonts w:ascii="Arial" w:eastAsia="Arial" w:hAnsi="Arial" w:cs="Arial"/>
          <w:b/>
          <w:bCs/>
        </w:rPr>
        <w:t>, který porovnal údaje z předchozích pěti let.</w:t>
      </w:r>
    </w:p>
    <w:p w14:paraId="1FB6E216" w14:textId="00615DBF" w:rsidR="00B2272D" w:rsidRPr="00B2272D" w:rsidRDefault="560A9BEE" w:rsidP="00F569B8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5F836022">
        <w:rPr>
          <w:rFonts w:ascii="Arial" w:eastAsia="Arial" w:hAnsi="Arial" w:cs="Arial"/>
        </w:rPr>
        <w:t>Platební morálka českých podnikatelů se navzdory náročným postcovidovým rokům zlepšuje. V loňském roce uhradili v termínu 63 % faktur, což představuje nejvyšší podíl za posledních pět let – v roce 2019 bylo včas proplaceno pouze 57 % vystavených dokladů. Po datu splatnosti bylo vloni uhrazeno 29 % faktur, v průměru se pak platba protáhla o 13 dnů. V porovnání s rokem 2019, kdy tato doba byla dokonce 58 dní, jde o významné zkrácení.</w:t>
      </w:r>
    </w:p>
    <w:p w14:paraId="73E55950" w14:textId="276794A4" w:rsidR="00E86F09" w:rsidRDefault="001A0A91" w:rsidP="008A3E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</w:rPr>
      </w:pPr>
      <w:r>
        <w:rPr>
          <w:noProof/>
        </w:rPr>
        <w:drawing>
          <wp:inline distT="0" distB="0" distL="0" distR="0" wp14:anchorId="4BF058C0" wp14:editId="3D367DCA">
            <wp:extent cx="5206621" cy="2708042"/>
            <wp:effectExtent l="0" t="0" r="0" b="0"/>
            <wp:docPr id="371053947" name="Obrázek 1" descr="Obsah obrázku snímek obrazovky, Barevnost, Vykreslený graf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053947" name="Obrázek 1" descr="Obsah obrázku snímek obrazovky, Barevnost, Vykreslený graf, diagram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960" cy="2729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67206" w14:textId="4DF44CD4" w:rsidR="009B4D26" w:rsidRPr="00891364" w:rsidRDefault="009B4D26" w:rsidP="00B227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bCs/>
        </w:rPr>
      </w:pPr>
      <w:r w:rsidRPr="00891364">
        <w:rPr>
          <w:rFonts w:ascii="Arial" w:eastAsia="Arial" w:hAnsi="Arial" w:cs="Arial"/>
          <w:b/>
          <w:bCs/>
        </w:rPr>
        <w:t xml:space="preserve">Jak </w:t>
      </w:r>
      <w:r w:rsidR="00891364" w:rsidRPr="00891364">
        <w:rPr>
          <w:rFonts w:ascii="Arial" w:eastAsia="Arial" w:hAnsi="Arial" w:cs="Arial"/>
          <w:b/>
          <w:bCs/>
        </w:rPr>
        <w:t xml:space="preserve">zasáhl </w:t>
      </w:r>
      <w:r w:rsidR="00FC3BA5" w:rsidRPr="00891364">
        <w:rPr>
          <w:rFonts w:ascii="Arial" w:eastAsia="Arial" w:hAnsi="Arial" w:cs="Arial"/>
          <w:b/>
          <w:bCs/>
        </w:rPr>
        <w:t xml:space="preserve">do </w:t>
      </w:r>
      <w:r w:rsidR="00891364" w:rsidRPr="00891364">
        <w:rPr>
          <w:rFonts w:ascii="Arial" w:eastAsia="Arial" w:hAnsi="Arial" w:cs="Arial"/>
          <w:b/>
          <w:bCs/>
        </w:rPr>
        <w:t>platební morálky</w:t>
      </w:r>
      <w:r w:rsidR="00FC3BA5" w:rsidRPr="00891364">
        <w:rPr>
          <w:rFonts w:ascii="Arial" w:eastAsia="Arial" w:hAnsi="Arial" w:cs="Arial"/>
          <w:b/>
          <w:bCs/>
        </w:rPr>
        <w:t xml:space="preserve"> </w:t>
      </w:r>
      <w:r w:rsidR="009E49ED">
        <w:rPr>
          <w:rFonts w:ascii="Arial" w:eastAsia="Arial" w:hAnsi="Arial" w:cs="Arial"/>
          <w:b/>
          <w:bCs/>
        </w:rPr>
        <w:t>c</w:t>
      </w:r>
      <w:r w:rsidRPr="00891364">
        <w:rPr>
          <w:rFonts w:ascii="Arial" w:eastAsia="Arial" w:hAnsi="Arial" w:cs="Arial"/>
          <w:b/>
          <w:bCs/>
        </w:rPr>
        <w:t>ovid</w:t>
      </w:r>
    </w:p>
    <w:p w14:paraId="76EF3EFB" w14:textId="7874A9AB" w:rsidR="00580347" w:rsidRDefault="006D2089" w:rsidP="005803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876887" wp14:editId="588B6AD7">
            <wp:simplePos x="0" y="0"/>
            <wp:positionH relativeFrom="margin">
              <wp:align>right</wp:align>
            </wp:positionH>
            <wp:positionV relativeFrom="paragraph">
              <wp:posOffset>114173</wp:posOffset>
            </wp:positionV>
            <wp:extent cx="3335020" cy="2472055"/>
            <wp:effectExtent l="0" t="0" r="0" b="4445"/>
            <wp:wrapSquare wrapText="bothSides"/>
            <wp:docPr id="2009774744" name="Obrázek 2" descr="Obsah obrázku text, řada/pruh, diagram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774744" name="Obrázek 2" descr="Obsah obrázku text, řada/pruh, diagram, Vykreslený graf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7175">
        <w:rPr>
          <w:rFonts w:ascii="Arial" w:eastAsia="Arial" w:hAnsi="Arial" w:cs="Arial"/>
        </w:rPr>
        <w:t>Z</w:t>
      </w:r>
      <w:r w:rsidR="00A81504">
        <w:rPr>
          <w:rFonts w:ascii="Arial" w:eastAsia="Arial" w:hAnsi="Arial" w:cs="Arial"/>
        </w:rPr>
        <w:t xml:space="preserve"> údajů fakturačního systému </w:t>
      </w:r>
      <w:proofErr w:type="spellStart"/>
      <w:r w:rsidR="00A81504">
        <w:rPr>
          <w:rFonts w:ascii="Arial" w:eastAsia="Arial" w:hAnsi="Arial" w:cs="Arial"/>
        </w:rPr>
        <w:t>iDoklad</w:t>
      </w:r>
      <w:proofErr w:type="spellEnd"/>
      <w:r w:rsidR="009E49ED">
        <w:rPr>
          <w:rFonts w:ascii="Arial" w:eastAsia="Arial" w:hAnsi="Arial" w:cs="Arial"/>
        </w:rPr>
        <w:t>,</w:t>
      </w:r>
      <w:r w:rsidR="00A81504">
        <w:rPr>
          <w:rFonts w:ascii="Arial" w:eastAsia="Arial" w:hAnsi="Arial" w:cs="Arial"/>
        </w:rPr>
        <w:t xml:space="preserve"> </w:t>
      </w:r>
      <w:r w:rsidR="009E04B3">
        <w:rPr>
          <w:rFonts w:ascii="Arial" w:eastAsia="Arial" w:hAnsi="Arial" w:cs="Arial"/>
        </w:rPr>
        <w:t>určeného především pro</w:t>
      </w:r>
      <w:r w:rsidR="00A81504">
        <w:rPr>
          <w:rFonts w:ascii="Arial" w:eastAsia="Arial" w:hAnsi="Arial" w:cs="Arial"/>
        </w:rPr>
        <w:t xml:space="preserve"> malé podnikatele </w:t>
      </w:r>
      <w:r w:rsidR="009E04B3">
        <w:rPr>
          <w:rFonts w:ascii="Arial" w:eastAsia="Arial" w:hAnsi="Arial" w:cs="Arial"/>
        </w:rPr>
        <w:t>a firmy</w:t>
      </w:r>
      <w:r w:rsidR="009E49ED">
        <w:rPr>
          <w:rFonts w:ascii="Arial" w:eastAsia="Arial" w:hAnsi="Arial" w:cs="Arial"/>
        </w:rPr>
        <w:t>,</w:t>
      </w:r>
      <w:r w:rsidR="00871D25" w:rsidRPr="00871D25">
        <w:t xml:space="preserve"> </w:t>
      </w:r>
      <w:r w:rsidR="009E04B3">
        <w:rPr>
          <w:rFonts w:ascii="Arial" w:eastAsia="Arial" w:hAnsi="Arial" w:cs="Arial"/>
        </w:rPr>
        <w:t xml:space="preserve"> </w:t>
      </w:r>
      <w:r w:rsidR="00A81504">
        <w:rPr>
          <w:rFonts w:ascii="Arial" w:eastAsia="Arial" w:hAnsi="Arial" w:cs="Arial"/>
        </w:rPr>
        <w:t>v</w:t>
      </w:r>
      <w:r w:rsidR="009E04B3">
        <w:rPr>
          <w:rFonts w:ascii="Arial" w:eastAsia="Arial" w:hAnsi="Arial" w:cs="Arial"/>
        </w:rPr>
        <w:t>y</w:t>
      </w:r>
      <w:r w:rsidR="00A81504">
        <w:rPr>
          <w:rFonts w:ascii="Arial" w:eastAsia="Arial" w:hAnsi="Arial" w:cs="Arial"/>
        </w:rPr>
        <w:t>plývá</w:t>
      </w:r>
      <w:r w:rsidR="009E49ED">
        <w:rPr>
          <w:rFonts w:ascii="Arial" w:eastAsia="Arial" w:hAnsi="Arial" w:cs="Arial"/>
        </w:rPr>
        <w:t>,</w:t>
      </w:r>
      <w:r w:rsidR="009E04B3">
        <w:rPr>
          <w:rFonts w:ascii="Arial" w:eastAsia="Arial" w:hAnsi="Arial" w:cs="Arial"/>
        </w:rPr>
        <w:t xml:space="preserve"> že </w:t>
      </w:r>
      <w:r w:rsidR="003C613E">
        <w:rPr>
          <w:rFonts w:ascii="Arial" w:eastAsia="Arial" w:hAnsi="Arial" w:cs="Arial"/>
        </w:rPr>
        <w:t>covidové období zasáhlo d</w:t>
      </w:r>
      <w:r w:rsidR="009B4D26">
        <w:rPr>
          <w:rFonts w:ascii="Arial" w:eastAsia="Arial" w:hAnsi="Arial" w:cs="Arial"/>
        </w:rPr>
        <w:t>o uvedených čísel méně, než by se dalo předpokládat.</w:t>
      </w:r>
      <w:r w:rsidR="00891364">
        <w:rPr>
          <w:rFonts w:ascii="Arial" w:eastAsia="Arial" w:hAnsi="Arial" w:cs="Arial"/>
        </w:rPr>
        <w:t xml:space="preserve"> </w:t>
      </w:r>
      <w:r w:rsidR="00836CA0">
        <w:rPr>
          <w:rFonts w:ascii="Arial" w:eastAsia="Arial" w:hAnsi="Arial" w:cs="Arial"/>
        </w:rPr>
        <w:t>V </w:t>
      </w:r>
      <w:r w:rsidR="00517BC0">
        <w:rPr>
          <w:rFonts w:ascii="Arial" w:eastAsia="Arial" w:hAnsi="Arial" w:cs="Arial"/>
        </w:rPr>
        <w:t>roce</w:t>
      </w:r>
      <w:r w:rsidR="00836CA0">
        <w:rPr>
          <w:rFonts w:ascii="Arial" w:eastAsia="Arial" w:hAnsi="Arial" w:cs="Arial"/>
        </w:rPr>
        <w:t xml:space="preserve"> 2020 se sice mírně zvýšil počet </w:t>
      </w:r>
      <w:r w:rsidR="00517BC0">
        <w:rPr>
          <w:rFonts w:ascii="Arial" w:eastAsia="Arial" w:hAnsi="Arial" w:cs="Arial"/>
        </w:rPr>
        <w:t xml:space="preserve">neuhrazených faktur ze 7 na 11 %, nicméně </w:t>
      </w:r>
      <w:r w:rsidR="002C0F7A">
        <w:rPr>
          <w:rFonts w:ascii="Arial" w:eastAsia="Arial" w:hAnsi="Arial" w:cs="Arial"/>
        </w:rPr>
        <w:t>počet faktur uhrazených včas se zvýšil a dob</w:t>
      </w:r>
      <w:r w:rsidR="009E49ED">
        <w:rPr>
          <w:rFonts w:ascii="Arial" w:eastAsia="Arial" w:hAnsi="Arial" w:cs="Arial"/>
        </w:rPr>
        <w:t>a</w:t>
      </w:r>
      <w:r w:rsidR="002C0F7A">
        <w:rPr>
          <w:rFonts w:ascii="Arial" w:eastAsia="Arial" w:hAnsi="Arial" w:cs="Arial"/>
        </w:rPr>
        <w:t xml:space="preserve"> prodlevy</w:t>
      </w:r>
      <w:r w:rsidR="00525170">
        <w:rPr>
          <w:rFonts w:ascii="Arial" w:eastAsia="Arial" w:hAnsi="Arial" w:cs="Arial"/>
        </w:rPr>
        <w:t xml:space="preserve"> pozdních plateb klesla</w:t>
      </w:r>
      <w:r w:rsidR="00FF0780">
        <w:rPr>
          <w:rFonts w:ascii="Arial" w:eastAsia="Arial" w:hAnsi="Arial" w:cs="Arial"/>
        </w:rPr>
        <w:t xml:space="preserve"> z 36 na 29 %. </w:t>
      </w:r>
      <w:r w:rsidR="00525170">
        <w:rPr>
          <w:rFonts w:ascii="Arial" w:eastAsia="Arial" w:hAnsi="Arial" w:cs="Arial"/>
        </w:rPr>
        <w:t xml:space="preserve">Od té doby se všechny </w:t>
      </w:r>
      <w:r w:rsidR="00C50979">
        <w:rPr>
          <w:rFonts w:ascii="Arial" w:eastAsia="Arial" w:hAnsi="Arial" w:cs="Arial"/>
        </w:rPr>
        <w:t xml:space="preserve">ukazatele vykazující platební morálku v České republice postupně </w:t>
      </w:r>
      <w:r w:rsidR="00027175">
        <w:rPr>
          <w:rFonts w:ascii="Arial" w:eastAsia="Arial" w:hAnsi="Arial" w:cs="Arial"/>
        </w:rPr>
        <w:t>zlepšují.</w:t>
      </w:r>
    </w:p>
    <w:p w14:paraId="0611BEB2" w14:textId="4D652C6C" w:rsidR="0068432E" w:rsidRPr="0091326E" w:rsidRDefault="00580347" w:rsidP="77B906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r w:rsidRPr="77B906CE">
        <w:rPr>
          <w:rFonts w:ascii="Arial" w:eastAsia="Arial" w:hAnsi="Arial" w:cs="Arial"/>
          <w:i/>
          <w:iCs/>
        </w:rPr>
        <w:t xml:space="preserve">„Nejvyšší procento neuhrazených faktur spadá na covidové roky 2020 a 2021, kdy se bavíme o 11, resp. 10 %. Poté se ale situace opět </w:t>
      </w:r>
      <w:r w:rsidRPr="0091326E">
        <w:rPr>
          <w:rFonts w:ascii="Arial" w:eastAsia="Arial" w:hAnsi="Arial" w:cs="Arial"/>
          <w:i/>
          <w:iCs/>
        </w:rPr>
        <w:t>stabilizovala a čeští podnikatelé nyní drží poměrně dobrou platební morálku,“</w:t>
      </w:r>
      <w:r w:rsidRPr="0091326E">
        <w:rPr>
          <w:rFonts w:ascii="Arial" w:eastAsia="Arial" w:hAnsi="Arial" w:cs="Arial"/>
        </w:rPr>
        <w:t xml:space="preserve"> dodává </w:t>
      </w:r>
      <w:r w:rsidR="005A31BC" w:rsidRPr="005A31BC">
        <w:rPr>
          <w:rFonts w:ascii="Arial" w:eastAsia="Arial" w:hAnsi="Arial" w:cs="Arial"/>
          <w:b/>
          <w:bCs/>
        </w:rPr>
        <w:t>Tomáš Loukota</w:t>
      </w:r>
      <w:r w:rsidR="473BEEEC" w:rsidRPr="0091326E">
        <w:rPr>
          <w:rFonts w:ascii="Arial" w:eastAsia="Arial" w:hAnsi="Arial" w:cs="Arial"/>
          <w:b/>
          <w:bCs/>
        </w:rPr>
        <w:t xml:space="preserve">, </w:t>
      </w:r>
      <w:r w:rsidR="005D05BE">
        <w:rPr>
          <w:rFonts w:ascii="Arial" w:eastAsia="Arial" w:hAnsi="Arial" w:cs="Arial"/>
          <w:b/>
          <w:bCs/>
        </w:rPr>
        <w:t>ř</w:t>
      </w:r>
      <w:r w:rsidR="005D05BE" w:rsidRPr="005D05BE">
        <w:rPr>
          <w:rFonts w:ascii="Arial" w:eastAsia="Arial" w:hAnsi="Arial" w:cs="Arial"/>
          <w:b/>
          <w:bCs/>
        </w:rPr>
        <w:t xml:space="preserve">editel divize </w:t>
      </w:r>
      <w:proofErr w:type="spellStart"/>
      <w:r w:rsidR="005D05BE" w:rsidRPr="005D05BE">
        <w:rPr>
          <w:rFonts w:ascii="Arial" w:eastAsia="Arial" w:hAnsi="Arial" w:cs="Arial"/>
          <w:b/>
          <w:bCs/>
        </w:rPr>
        <w:t>small</w:t>
      </w:r>
      <w:proofErr w:type="spellEnd"/>
      <w:r w:rsidR="005D05BE" w:rsidRPr="005D05BE">
        <w:rPr>
          <w:rFonts w:ascii="Arial" w:eastAsia="Arial" w:hAnsi="Arial" w:cs="Arial"/>
          <w:b/>
          <w:bCs/>
        </w:rPr>
        <w:t xml:space="preserve"> byznys a člen představenstva společnosti </w:t>
      </w:r>
      <w:proofErr w:type="spellStart"/>
      <w:r w:rsidR="005D05BE" w:rsidRPr="005D05BE">
        <w:rPr>
          <w:rFonts w:ascii="Arial" w:eastAsia="Arial" w:hAnsi="Arial" w:cs="Arial"/>
          <w:b/>
          <w:bCs/>
        </w:rPr>
        <w:t>Seyfor</w:t>
      </w:r>
      <w:proofErr w:type="spellEnd"/>
      <w:r w:rsidRPr="0091326E">
        <w:rPr>
          <w:rFonts w:ascii="Arial" w:eastAsia="Arial" w:hAnsi="Arial" w:cs="Arial"/>
        </w:rPr>
        <w:t>.</w:t>
      </w:r>
    </w:p>
    <w:p w14:paraId="375A4412" w14:textId="44EABEDD" w:rsidR="3B3663EB" w:rsidRPr="0091326E" w:rsidRDefault="3B3663EB" w:rsidP="3B3663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bCs/>
        </w:rPr>
      </w:pPr>
    </w:p>
    <w:p w14:paraId="758FE0FA" w14:textId="793B1E55" w:rsidR="004433F0" w:rsidRPr="0091326E" w:rsidRDefault="004433F0" w:rsidP="00B227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bCs/>
        </w:rPr>
      </w:pPr>
      <w:r w:rsidRPr="0091326E">
        <w:rPr>
          <w:rFonts w:ascii="Arial" w:eastAsia="Arial" w:hAnsi="Arial" w:cs="Arial"/>
          <w:b/>
          <w:bCs/>
        </w:rPr>
        <w:t>Neuhrazené faktury se drží pod deseti procenty</w:t>
      </w:r>
    </w:p>
    <w:p w14:paraId="7084292C" w14:textId="2C09A39C" w:rsidR="00420668" w:rsidRPr="0091326E" w:rsidRDefault="00800596" w:rsidP="00B227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r w:rsidRPr="0091326E">
        <w:rPr>
          <w:rFonts w:ascii="Arial" w:eastAsia="Arial" w:hAnsi="Arial" w:cs="Arial"/>
        </w:rPr>
        <w:t xml:space="preserve">Neuhrazené faktury, a to i po splatnosti, se vloni týkaly 8 % dokladů evidovaných v online fakturačním systému </w:t>
      </w:r>
      <w:proofErr w:type="spellStart"/>
      <w:r w:rsidRPr="0091326E">
        <w:rPr>
          <w:rFonts w:ascii="Arial" w:eastAsia="Arial" w:hAnsi="Arial" w:cs="Arial"/>
        </w:rPr>
        <w:t>iDoklad</w:t>
      </w:r>
      <w:proofErr w:type="spellEnd"/>
      <w:r w:rsidRPr="0091326E">
        <w:rPr>
          <w:rFonts w:ascii="Arial" w:eastAsia="Arial" w:hAnsi="Arial" w:cs="Arial"/>
        </w:rPr>
        <w:t>. Ten umožňuje rychlé vystavení faktur živnostníkům a malým firmám a anonymizovaná data sbíral od uživatelů, kteří mají aktivní párování plateb s fakturačním systémem. V loňském roce tak celkem evidoval přes 1,5milionu vystavených faktur.</w:t>
      </w:r>
    </w:p>
    <w:p w14:paraId="25ED1ED7" w14:textId="36EB1938" w:rsidR="00701DE4" w:rsidRPr="0091326E" w:rsidRDefault="00B34355" w:rsidP="000944C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</w:rPr>
      </w:pPr>
      <w:r>
        <w:rPr>
          <w:noProof/>
        </w:rPr>
        <w:drawing>
          <wp:inline distT="0" distB="0" distL="0" distR="0" wp14:anchorId="4EB061F8" wp14:editId="19D83796">
            <wp:extent cx="4380931" cy="2957519"/>
            <wp:effectExtent l="0" t="0" r="635" b="0"/>
            <wp:docPr id="920557291" name="Obrázek 1" descr="Obsah obrázku text, řada/pruh, Vykreslený graf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57291" name="Obrázek 1" descr="Obsah obrázku text, řada/pruh, Vykreslený graf, diagram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163" cy="2964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EA823" w14:textId="0B2875C8" w:rsidR="00927630" w:rsidRPr="0091326E" w:rsidRDefault="00927630" w:rsidP="00B227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bCs/>
        </w:rPr>
      </w:pPr>
      <w:r w:rsidRPr="0091326E">
        <w:rPr>
          <w:rFonts w:ascii="Arial" w:eastAsia="Arial" w:hAnsi="Arial" w:cs="Arial"/>
          <w:b/>
          <w:bCs/>
        </w:rPr>
        <w:t xml:space="preserve">Na Slovensku je platební morálka </w:t>
      </w:r>
      <w:r w:rsidR="00580347" w:rsidRPr="0091326E">
        <w:rPr>
          <w:rFonts w:ascii="Arial" w:eastAsia="Arial" w:hAnsi="Arial" w:cs="Arial"/>
          <w:b/>
          <w:bCs/>
        </w:rPr>
        <w:t xml:space="preserve">výrazně </w:t>
      </w:r>
      <w:r w:rsidRPr="0091326E">
        <w:rPr>
          <w:rFonts w:ascii="Arial" w:eastAsia="Arial" w:hAnsi="Arial" w:cs="Arial"/>
          <w:b/>
          <w:bCs/>
        </w:rPr>
        <w:t>horší</w:t>
      </w:r>
    </w:p>
    <w:p w14:paraId="0171217B" w14:textId="07DB0330" w:rsidR="08EC8217" w:rsidRPr="0091326E" w:rsidRDefault="00374167" w:rsidP="08EC82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r w:rsidRPr="0091326E">
        <w:rPr>
          <w:rFonts w:ascii="Arial" w:eastAsia="Arial" w:hAnsi="Arial" w:cs="Arial"/>
        </w:rPr>
        <w:t>Jiná je situace na Slovensku, kde</w:t>
      </w:r>
      <w:r w:rsidR="00580347" w:rsidRPr="0091326E">
        <w:rPr>
          <w:rFonts w:ascii="Arial" w:eastAsia="Arial" w:hAnsi="Arial" w:cs="Arial"/>
        </w:rPr>
        <w:t xml:space="preserve"> </w:t>
      </w:r>
      <w:r w:rsidR="50B06BE5" w:rsidRPr="0091326E">
        <w:rPr>
          <w:rFonts w:ascii="Arial" w:eastAsia="Arial" w:hAnsi="Arial" w:cs="Arial"/>
        </w:rPr>
        <w:t>má</w:t>
      </w:r>
      <w:r w:rsidR="004B59D0" w:rsidRPr="0091326E">
        <w:rPr>
          <w:rFonts w:ascii="Arial" w:eastAsia="Arial" w:hAnsi="Arial" w:cs="Arial"/>
        </w:rPr>
        <w:t xml:space="preserve"> </w:t>
      </w:r>
      <w:proofErr w:type="spellStart"/>
      <w:r w:rsidRPr="0091326E">
        <w:rPr>
          <w:rFonts w:ascii="Arial" w:eastAsia="Arial" w:hAnsi="Arial" w:cs="Arial"/>
        </w:rPr>
        <w:t>iDoklad</w:t>
      </w:r>
      <w:proofErr w:type="spellEnd"/>
      <w:r w:rsidRPr="0091326E">
        <w:rPr>
          <w:rFonts w:ascii="Arial" w:eastAsia="Arial" w:hAnsi="Arial" w:cs="Arial"/>
        </w:rPr>
        <w:t xml:space="preserve"> </w:t>
      </w:r>
      <w:r w:rsidR="50B06BE5" w:rsidRPr="0091326E">
        <w:rPr>
          <w:rFonts w:ascii="Arial" w:eastAsia="Arial" w:hAnsi="Arial" w:cs="Arial"/>
        </w:rPr>
        <w:t xml:space="preserve">u podnikatelů a menších firem </w:t>
      </w:r>
      <w:r w:rsidRPr="0091326E">
        <w:rPr>
          <w:rFonts w:ascii="Arial" w:eastAsia="Arial" w:hAnsi="Arial" w:cs="Arial"/>
        </w:rPr>
        <w:t xml:space="preserve">rovněž </w:t>
      </w:r>
      <w:r w:rsidR="50B06BE5" w:rsidRPr="0091326E">
        <w:rPr>
          <w:rFonts w:ascii="Arial" w:eastAsia="Arial" w:hAnsi="Arial" w:cs="Arial"/>
        </w:rPr>
        <w:t>silné zastoupení.</w:t>
      </w:r>
      <w:r w:rsidR="004B59D0" w:rsidRPr="0091326E">
        <w:rPr>
          <w:rFonts w:ascii="Arial" w:eastAsia="Arial" w:hAnsi="Arial" w:cs="Arial"/>
        </w:rPr>
        <w:t xml:space="preserve"> Z</w:t>
      </w:r>
      <w:r w:rsidRPr="0091326E">
        <w:rPr>
          <w:rFonts w:ascii="Arial" w:eastAsia="Arial" w:hAnsi="Arial" w:cs="Arial"/>
        </w:rPr>
        <w:t>atímco v</w:t>
      </w:r>
      <w:r w:rsidR="50B06BE5" w:rsidRPr="0091326E">
        <w:rPr>
          <w:rFonts w:ascii="Arial" w:eastAsia="Arial" w:hAnsi="Arial" w:cs="Arial"/>
        </w:rPr>
        <w:t xml:space="preserve"> </w:t>
      </w:r>
      <w:r w:rsidRPr="0091326E">
        <w:rPr>
          <w:rFonts w:ascii="Arial" w:eastAsia="Arial" w:hAnsi="Arial" w:cs="Arial"/>
        </w:rPr>
        <w:t>roce 2019 zde bylo uhrazeno 86 % faktur, vloni už to bylo jen 82 %, a to navzdory tomu, že mírně klesá podíl faktur uhrazených až po splatnosti</w:t>
      </w:r>
      <w:r w:rsidR="00EB334A" w:rsidRPr="0091326E">
        <w:rPr>
          <w:rFonts w:ascii="Arial" w:eastAsia="Arial" w:hAnsi="Arial" w:cs="Arial"/>
        </w:rPr>
        <w:t xml:space="preserve"> a jako u nás i u našich sousedů se zkracuje doba</w:t>
      </w:r>
      <w:r w:rsidR="00A33F78" w:rsidRPr="0091326E">
        <w:rPr>
          <w:rFonts w:ascii="Arial" w:eastAsia="Arial" w:hAnsi="Arial" w:cs="Arial"/>
        </w:rPr>
        <w:t xml:space="preserve"> prodlení </w:t>
      </w:r>
      <w:r w:rsidR="00EB334A" w:rsidRPr="0091326E">
        <w:rPr>
          <w:rFonts w:ascii="Arial" w:eastAsia="Arial" w:hAnsi="Arial" w:cs="Arial"/>
        </w:rPr>
        <w:t xml:space="preserve">– na loňských </w:t>
      </w:r>
      <w:r w:rsidR="00A33F78" w:rsidRPr="0091326E">
        <w:rPr>
          <w:rFonts w:ascii="Arial" w:eastAsia="Arial" w:hAnsi="Arial" w:cs="Arial"/>
        </w:rPr>
        <w:t>17 dnů ve srovnání se 40 dny v</w:t>
      </w:r>
      <w:r w:rsidR="50B06BE5" w:rsidRPr="0091326E">
        <w:rPr>
          <w:rFonts w:ascii="Arial" w:eastAsia="Arial" w:hAnsi="Arial" w:cs="Arial"/>
        </w:rPr>
        <w:t xml:space="preserve"> </w:t>
      </w:r>
      <w:r w:rsidR="00A33F78" w:rsidRPr="0091326E">
        <w:rPr>
          <w:rFonts w:ascii="Arial" w:eastAsia="Arial" w:hAnsi="Arial" w:cs="Arial"/>
        </w:rPr>
        <w:t>roce 2019.</w:t>
      </w:r>
    </w:p>
    <w:p w14:paraId="5C597DFF" w14:textId="5231F7AA" w:rsidR="00E41084" w:rsidRPr="0091326E" w:rsidRDefault="000349F2" w:rsidP="77B906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r w:rsidRPr="0091326E">
        <w:rPr>
          <w:rFonts w:ascii="Arial" w:eastAsia="Arial" w:hAnsi="Arial" w:cs="Arial"/>
          <w:i/>
          <w:iCs/>
        </w:rPr>
        <w:t>„</w:t>
      </w:r>
      <w:r w:rsidR="004B59D0" w:rsidRPr="0091326E">
        <w:rPr>
          <w:rFonts w:ascii="Arial" w:eastAsia="Arial" w:hAnsi="Arial" w:cs="Arial"/>
          <w:i/>
          <w:iCs/>
        </w:rPr>
        <w:t xml:space="preserve">To </w:t>
      </w:r>
      <w:r w:rsidR="7FA199AC" w:rsidRPr="0091326E">
        <w:rPr>
          <w:rFonts w:ascii="Arial" w:eastAsia="Arial" w:hAnsi="Arial" w:cs="Arial"/>
          <w:i/>
          <w:iCs/>
        </w:rPr>
        <w:t>po</w:t>
      </w:r>
      <w:r w:rsidR="008C72FE" w:rsidRPr="0091326E">
        <w:rPr>
          <w:rFonts w:ascii="Arial" w:eastAsia="Arial" w:hAnsi="Arial" w:cs="Arial"/>
          <w:i/>
          <w:iCs/>
        </w:rPr>
        <w:t xml:space="preserve">ukazuje </w:t>
      </w:r>
      <w:r w:rsidR="20616245" w:rsidRPr="0091326E">
        <w:rPr>
          <w:rFonts w:ascii="Arial" w:eastAsia="Arial" w:hAnsi="Arial" w:cs="Arial"/>
          <w:i/>
          <w:iCs/>
        </w:rPr>
        <w:t>na</w:t>
      </w:r>
      <w:r w:rsidR="008C72FE" w:rsidRPr="0091326E">
        <w:rPr>
          <w:rFonts w:ascii="Arial" w:eastAsia="Arial" w:hAnsi="Arial" w:cs="Arial"/>
          <w:i/>
          <w:iCs/>
        </w:rPr>
        <w:t xml:space="preserve"> výrazný rozdíl mezi českou a slovenskou platební morálkou. Na Slovensku se vloni optikou všech faktur evidovaných v</w:t>
      </w:r>
      <w:r w:rsidR="008D364B" w:rsidRPr="0091326E">
        <w:rPr>
          <w:rFonts w:ascii="Arial" w:eastAsia="Arial" w:hAnsi="Arial" w:cs="Arial"/>
          <w:i/>
          <w:iCs/>
        </w:rPr>
        <w:t> </w:t>
      </w:r>
      <w:proofErr w:type="spellStart"/>
      <w:r w:rsidR="008C72FE" w:rsidRPr="0091326E">
        <w:rPr>
          <w:rFonts w:ascii="Arial" w:eastAsia="Arial" w:hAnsi="Arial" w:cs="Arial"/>
          <w:i/>
          <w:iCs/>
        </w:rPr>
        <w:t>iDokladu</w:t>
      </w:r>
      <w:proofErr w:type="spellEnd"/>
      <w:r w:rsidR="008D364B" w:rsidRPr="0091326E">
        <w:rPr>
          <w:rFonts w:ascii="Arial" w:eastAsia="Arial" w:hAnsi="Arial" w:cs="Arial"/>
          <w:i/>
          <w:iCs/>
        </w:rPr>
        <w:t xml:space="preserve"> vyšplhal</w:t>
      </w:r>
      <w:r w:rsidR="008C72FE" w:rsidRPr="0091326E">
        <w:rPr>
          <w:rFonts w:ascii="Arial" w:eastAsia="Arial" w:hAnsi="Arial" w:cs="Arial"/>
          <w:i/>
          <w:iCs/>
        </w:rPr>
        <w:t xml:space="preserve"> </w:t>
      </w:r>
      <w:r w:rsidR="00B7129B" w:rsidRPr="0091326E">
        <w:rPr>
          <w:rFonts w:ascii="Arial" w:eastAsia="Arial" w:hAnsi="Arial" w:cs="Arial"/>
          <w:i/>
          <w:iCs/>
        </w:rPr>
        <w:t xml:space="preserve">počet </w:t>
      </w:r>
      <w:r w:rsidR="406E86F3" w:rsidRPr="0091326E">
        <w:rPr>
          <w:rFonts w:ascii="Arial" w:eastAsia="Arial" w:hAnsi="Arial" w:cs="Arial"/>
          <w:i/>
          <w:iCs/>
        </w:rPr>
        <w:t xml:space="preserve">neuhrazených </w:t>
      </w:r>
      <w:r w:rsidR="00B7129B" w:rsidRPr="0091326E">
        <w:rPr>
          <w:rFonts w:ascii="Arial" w:eastAsia="Arial" w:hAnsi="Arial" w:cs="Arial"/>
          <w:i/>
          <w:iCs/>
        </w:rPr>
        <w:t xml:space="preserve">faktur </w:t>
      </w:r>
      <w:r w:rsidR="008C72FE" w:rsidRPr="0091326E">
        <w:rPr>
          <w:rFonts w:ascii="Arial" w:eastAsia="Arial" w:hAnsi="Arial" w:cs="Arial"/>
          <w:i/>
          <w:iCs/>
        </w:rPr>
        <w:t>až na 18 %, což je nejvyšší číslo za posledních 5 let</w:t>
      </w:r>
      <w:r w:rsidR="004D7193" w:rsidRPr="0091326E">
        <w:rPr>
          <w:rFonts w:ascii="Arial" w:eastAsia="Arial" w:hAnsi="Arial" w:cs="Arial"/>
          <w:i/>
          <w:iCs/>
        </w:rPr>
        <w:t>,“</w:t>
      </w:r>
      <w:r w:rsidR="004D7193" w:rsidRPr="0091326E">
        <w:rPr>
          <w:rFonts w:ascii="Arial" w:eastAsia="Arial" w:hAnsi="Arial" w:cs="Arial"/>
        </w:rPr>
        <w:t xml:space="preserve"> doplňuje </w:t>
      </w:r>
      <w:r w:rsidR="005D05BE">
        <w:rPr>
          <w:rFonts w:ascii="Arial" w:eastAsia="Arial" w:hAnsi="Arial" w:cs="Arial"/>
          <w:b/>
          <w:bCs/>
        </w:rPr>
        <w:t>Loukota</w:t>
      </w:r>
      <w:r w:rsidR="2EC890C6" w:rsidRPr="0091326E">
        <w:rPr>
          <w:rFonts w:ascii="Arial" w:eastAsia="Arial" w:hAnsi="Arial" w:cs="Arial"/>
          <w:b/>
          <w:bCs/>
        </w:rPr>
        <w:t>.</w:t>
      </w:r>
      <w:r w:rsidR="004D7193" w:rsidRPr="0091326E">
        <w:rPr>
          <w:rFonts w:ascii="Arial" w:eastAsia="Arial" w:hAnsi="Arial" w:cs="Arial"/>
        </w:rPr>
        <w:t xml:space="preserve"> </w:t>
      </w:r>
    </w:p>
    <w:p w14:paraId="3F306A71" w14:textId="77777777" w:rsidR="006631EB" w:rsidRDefault="22B6769E" w:rsidP="00663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proofErr w:type="spellStart"/>
      <w:r w:rsidRPr="0091326E">
        <w:rPr>
          <w:rFonts w:ascii="Arial" w:eastAsia="Arial" w:hAnsi="Arial" w:cs="Arial"/>
        </w:rPr>
        <w:t>iDoklad</w:t>
      </w:r>
      <w:proofErr w:type="spellEnd"/>
      <w:r w:rsidRPr="0091326E">
        <w:rPr>
          <w:rFonts w:ascii="Arial" w:eastAsia="Arial" w:hAnsi="Arial" w:cs="Arial"/>
        </w:rPr>
        <w:t xml:space="preserve"> je online fakturační </w:t>
      </w:r>
      <w:r w:rsidR="4B79745C" w:rsidRPr="0091326E">
        <w:rPr>
          <w:rFonts w:ascii="Arial" w:eastAsia="Arial" w:hAnsi="Arial" w:cs="Arial"/>
        </w:rPr>
        <w:t>systém</w:t>
      </w:r>
      <w:r w:rsidRPr="0091326E">
        <w:rPr>
          <w:rFonts w:ascii="Arial" w:eastAsia="Arial" w:hAnsi="Arial" w:cs="Arial"/>
        </w:rPr>
        <w:t>, který umožňuje podnikatelům jednoduchou fakturaci a párování plateb s bankou. Nabízí synchronizaci dat z rejstříků a ulehčuje tak vystavování dokladů</w:t>
      </w:r>
      <w:r w:rsidR="2861FA62" w:rsidRPr="0091326E">
        <w:rPr>
          <w:rFonts w:ascii="Arial" w:eastAsia="Arial" w:hAnsi="Arial" w:cs="Arial"/>
        </w:rPr>
        <w:t xml:space="preserve"> Celkem si jej od roku 2011 vyzkoušelo přes 300 000 podnikatelů, čímž je aktuálně považován za lídra trhu.</w:t>
      </w:r>
    </w:p>
    <w:p w14:paraId="36678209" w14:textId="5CE3612C" w:rsidR="00B2272D" w:rsidRPr="0091326E" w:rsidRDefault="008420F6" w:rsidP="006566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r w:rsidRPr="0091326E">
        <w:rPr>
          <w:rFonts w:ascii="Arial" w:eastAsia="Arial" w:hAnsi="Arial" w:cs="Arial"/>
        </w:rPr>
        <w:t>---</w:t>
      </w:r>
    </w:p>
    <w:p w14:paraId="0E0A0264" w14:textId="6974CF28" w:rsidR="008A5E62" w:rsidRPr="0091326E" w:rsidRDefault="008A5E62" w:rsidP="008A5E62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91326E">
        <w:rPr>
          <w:rFonts w:ascii="Arial" w:eastAsia="Arial" w:hAnsi="Arial" w:cs="Arial"/>
          <w:b/>
          <w:sz w:val="18"/>
          <w:szCs w:val="18"/>
        </w:rPr>
        <w:t xml:space="preserve">O systému </w:t>
      </w:r>
      <w:proofErr w:type="spellStart"/>
      <w:r w:rsidRPr="0091326E">
        <w:rPr>
          <w:rFonts w:ascii="Arial" w:eastAsia="Arial" w:hAnsi="Arial" w:cs="Arial"/>
          <w:b/>
          <w:sz w:val="18"/>
          <w:szCs w:val="18"/>
        </w:rPr>
        <w:t>iDoklad</w:t>
      </w:r>
      <w:proofErr w:type="spellEnd"/>
      <w:r w:rsidRPr="0091326E">
        <w:rPr>
          <w:rFonts w:ascii="Arial" w:eastAsia="Arial" w:hAnsi="Arial" w:cs="Arial"/>
          <w:b/>
          <w:sz w:val="18"/>
          <w:szCs w:val="18"/>
        </w:rPr>
        <w:t xml:space="preserve">  </w:t>
      </w:r>
    </w:p>
    <w:p w14:paraId="12958B34" w14:textId="2F173CFD" w:rsidR="008A5E62" w:rsidRDefault="42A8F165" w:rsidP="77B906CE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 w:rsidRPr="0091326E">
        <w:rPr>
          <w:rFonts w:ascii="Arial" w:eastAsia="Arial" w:hAnsi="Arial" w:cs="Arial"/>
          <w:sz w:val="18"/>
          <w:szCs w:val="18"/>
        </w:rPr>
        <w:t>iDoklad</w:t>
      </w:r>
      <w:proofErr w:type="spellEnd"/>
      <w:r w:rsidRPr="0091326E">
        <w:rPr>
          <w:rFonts w:ascii="Arial" w:eastAsia="Arial" w:hAnsi="Arial" w:cs="Arial"/>
          <w:sz w:val="18"/>
          <w:szCs w:val="18"/>
        </w:rPr>
        <w:t xml:space="preserve"> je jednoduchý online fakturační program, který umožňuje pohodlné vytváření faktur, cenových nabídek a zálohovek i evidenci nákladů. Díky </w:t>
      </w:r>
      <w:proofErr w:type="spellStart"/>
      <w:r w:rsidRPr="0091326E">
        <w:rPr>
          <w:rFonts w:ascii="Arial" w:eastAsia="Arial" w:hAnsi="Arial" w:cs="Arial"/>
          <w:sz w:val="18"/>
          <w:szCs w:val="18"/>
        </w:rPr>
        <w:t>iDokladu</w:t>
      </w:r>
      <w:proofErr w:type="spellEnd"/>
      <w:r w:rsidRPr="0091326E">
        <w:rPr>
          <w:rFonts w:ascii="Arial" w:eastAsia="Arial" w:hAnsi="Arial" w:cs="Arial"/>
          <w:sz w:val="18"/>
          <w:szCs w:val="18"/>
        </w:rPr>
        <w:t xml:space="preserve"> můžete přehledně sledovat, kolik jste vyfakturovali, co vám přijde na účet a kolik musíte zaplatit. Celkem si jej od roku 2011 vyzkoušelo přes 300 000 podnikatelů, čímž je aktuálně považován za lídra trhu</w:t>
      </w:r>
    </w:p>
    <w:p w14:paraId="4862ED2A" w14:textId="00FFB89C" w:rsidR="008A5E62" w:rsidRDefault="008A5E62" w:rsidP="008A5E62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16314871" w14:textId="77777777" w:rsidR="00F3214B" w:rsidRDefault="008420F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O společnosti SEYFOR  </w:t>
      </w:r>
    </w:p>
    <w:p w14:paraId="73B384A6" w14:textId="69013EA7" w:rsidR="00B2272D" w:rsidRDefault="008420F6" w:rsidP="00B34355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Seyfor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, a.s. je jedním z velkých evropských dodavatelů ICT řešení. Společnost má přes 1 700 zaměstnanců a obsluhuje zákazníky ve 38 zemích. Dlouhodobě patří k nejrychleji rostoucím IT společnostem v regionu. Je největším výrobcem účetních, ERP a mzdových a personálních systémů v České republice, který v roce 2023 počtvrté za sebou zaznamenal 30% meziroční růst. Společnost uskutečnila v posledních letech desítky významných akvizic IT firem v České republice, na Slovensku a na Balkáně. Ovládajícími vlastníky společnosti jsou slovenská společnost </w:t>
      </w:r>
      <w:proofErr w:type="spellStart"/>
      <w:r>
        <w:rPr>
          <w:rFonts w:ascii="Arial" w:eastAsia="Arial" w:hAnsi="Arial" w:cs="Arial"/>
          <w:sz w:val="18"/>
          <w:szCs w:val="18"/>
        </w:rPr>
        <w:t>Sandberg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Capital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>
        <w:rPr>
          <w:rFonts w:ascii="Arial" w:eastAsia="Arial" w:hAnsi="Arial" w:cs="Arial"/>
          <w:sz w:val="18"/>
          <w:szCs w:val="18"/>
        </w:rPr>
        <w:t>Solitea</w:t>
      </w:r>
      <w:proofErr w:type="spellEnd"/>
      <w:r>
        <w:rPr>
          <w:rFonts w:ascii="Arial" w:eastAsia="Arial" w:hAnsi="Arial" w:cs="Arial"/>
          <w:sz w:val="18"/>
          <w:szCs w:val="18"/>
        </w:rPr>
        <w:t>.</w:t>
      </w:r>
    </w:p>
    <w:p w14:paraId="03C71C8E" w14:textId="77777777" w:rsidR="006566E1" w:rsidRDefault="006566E1" w:rsidP="00EE6F24">
      <w:pPr>
        <w:pStyle w:val="Bezmezer"/>
        <w:rPr>
          <w:rFonts w:ascii="Arial" w:hAnsi="Arial" w:cs="Arial"/>
          <w:b/>
          <w:sz w:val="18"/>
          <w:szCs w:val="18"/>
        </w:rPr>
      </w:pPr>
    </w:p>
    <w:p w14:paraId="7FFB1F1D" w14:textId="1A13C707" w:rsidR="00EE6F24" w:rsidRPr="006566E1" w:rsidRDefault="00EE6F24" w:rsidP="00EE6F24">
      <w:pPr>
        <w:pStyle w:val="Bezmezer"/>
        <w:rPr>
          <w:rFonts w:ascii="Arial" w:hAnsi="Arial" w:cs="Arial"/>
          <w:bCs/>
          <w:sz w:val="18"/>
          <w:szCs w:val="18"/>
        </w:rPr>
      </w:pPr>
      <w:r w:rsidRPr="006566E1">
        <w:rPr>
          <w:rFonts w:ascii="Arial" w:hAnsi="Arial" w:cs="Arial"/>
          <w:b/>
          <w:sz w:val="18"/>
          <w:szCs w:val="18"/>
        </w:rPr>
        <w:t>Kontakt pro média:</w:t>
      </w:r>
      <w:r w:rsidRPr="006566E1">
        <w:rPr>
          <w:rFonts w:ascii="Arial" w:hAnsi="Arial" w:cs="Arial"/>
          <w:b/>
          <w:sz w:val="18"/>
          <w:szCs w:val="18"/>
        </w:rPr>
        <w:br/>
      </w:r>
      <w:r w:rsidRPr="006566E1">
        <w:rPr>
          <w:rFonts w:ascii="Arial" w:hAnsi="Arial" w:cs="Arial"/>
          <w:bCs/>
          <w:sz w:val="18"/>
          <w:szCs w:val="18"/>
        </w:rPr>
        <w:t>Filip Vítek, FYI Prague</w:t>
      </w:r>
    </w:p>
    <w:p w14:paraId="5FE5984A" w14:textId="0D574F6B" w:rsidR="00EE6F24" w:rsidRPr="006566E1" w:rsidRDefault="00000000" w:rsidP="00EE6F24">
      <w:pPr>
        <w:pStyle w:val="Bezmezer"/>
        <w:jc w:val="both"/>
        <w:rPr>
          <w:rFonts w:ascii="Arial" w:hAnsi="Arial" w:cs="Arial"/>
          <w:bCs/>
          <w:sz w:val="18"/>
          <w:szCs w:val="18"/>
        </w:rPr>
      </w:pPr>
      <w:hyperlink r:id="rId14" w:history="1">
        <w:r w:rsidR="00EE6F24" w:rsidRPr="006566E1">
          <w:rPr>
            <w:rStyle w:val="Hypertextovodkaz"/>
            <w:rFonts w:ascii="Arial" w:hAnsi="Arial" w:cs="Arial"/>
            <w:sz w:val="18"/>
            <w:szCs w:val="18"/>
          </w:rPr>
          <w:t>Filip.Vitek@fyi.cz</w:t>
        </w:r>
      </w:hyperlink>
      <w:r w:rsidR="00EE6F24" w:rsidRPr="006566E1">
        <w:rPr>
          <w:rFonts w:ascii="Arial" w:hAnsi="Arial" w:cs="Arial"/>
          <w:bCs/>
          <w:sz w:val="18"/>
          <w:szCs w:val="18"/>
        </w:rPr>
        <w:t xml:space="preserve"> / +420 603 585 460</w:t>
      </w:r>
    </w:p>
    <w:p w14:paraId="5CE72605" w14:textId="77777777" w:rsidR="00EE6F24" w:rsidRPr="00B34355" w:rsidRDefault="00EE6F24" w:rsidP="00B34355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sectPr w:rsidR="00EE6F24" w:rsidRPr="00B34355" w:rsidSect="00DE1A8F">
      <w:headerReference w:type="default" r:id="rId15"/>
      <w:footerReference w:type="even" r:id="rId16"/>
      <w:footerReference w:type="default" r:id="rId17"/>
      <w:footerReference w:type="first" r:id="rId18"/>
      <w:pgSz w:w="11906" w:h="16838"/>
      <w:pgMar w:top="1304" w:right="907" w:bottom="1304" w:left="907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BD14B" w14:textId="77777777" w:rsidR="00DE1A8F" w:rsidRDefault="00DE1A8F">
      <w:pPr>
        <w:spacing w:after="0" w:line="240" w:lineRule="auto"/>
      </w:pPr>
      <w:r>
        <w:separator/>
      </w:r>
    </w:p>
  </w:endnote>
  <w:endnote w:type="continuationSeparator" w:id="0">
    <w:p w14:paraId="35CC3893" w14:textId="77777777" w:rsidR="00DE1A8F" w:rsidRDefault="00DE1A8F">
      <w:pPr>
        <w:spacing w:after="0" w:line="240" w:lineRule="auto"/>
      </w:pPr>
      <w:r>
        <w:continuationSeparator/>
      </w:r>
    </w:p>
  </w:endnote>
  <w:endnote w:type="continuationNotice" w:id="1">
    <w:p w14:paraId="6FB2475D" w14:textId="77777777" w:rsidR="00DE1A8F" w:rsidRDefault="00DE1A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0E65A" w14:textId="1E3D34DC" w:rsidR="00F3214B" w:rsidRDefault="00E847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93" behindDoc="0" locked="0" layoutInCell="1" allowOverlap="1" wp14:anchorId="2D21A068" wp14:editId="5ABDF23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9D69F" w14:textId="09CB63BD" w:rsidR="00E847F7" w:rsidRPr="00E847F7" w:rsidRDefault="00E847F7" w:rsidP="00E847F7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47F7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21A06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Non-public / Neveřejné" style="position:absolute;margin-left:0;margin-top:0;width:34.95pt;height:34.95pt;z-index:25166029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599D69F" w14:textId="09CB63BD" w:rsidR="00E847F7" w:rsidRPr="00E847F7" w:rsidRDefault="00E847F7" w:rsidP="00E847F7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E847F7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4A22A464" wp14:editId="2E0967D9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6C2AC5" w14:textId="77777777" w:rsidR="00F3214B" w:rsidRDefault="008420F6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22A464" id="Obdélník 1759037433" o:spid="_x0000_s1027" alt="Seyfor: Non-public / Neveřejné" style="position:absolute;margin-left:-71pt;margin-top:0;width:37.2pt;height:37.2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7eVG6uAEAAFoDAAAOAAAAAAAAAAAAAAAAAC4CAABkcnMv&#10;ZTJvRG9jLnhtbFBLAQItABQABgAIAAAAIQDP69n43wAAAAgBAAAPAAAAAAAAAAAAAAAAABIEAABk&#10;cnMvZG93bnJldi54bWxQSwUGAAAAAAQABADzAAAAHgUAAAAA&#10;" filled="f" stroked="f">
              <v:textbox inset="20pt,0,0,15pt">
                <w:txbxContent>
                  <w:p w14:paraId="006C2AC5" w14:textId="77777777" w:rsidR="00F3214B" w:rsidRDefault="008420F6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hidden="0" allowOverlap="1" wp14:anchorId="39E1A94D" wp14:editId="2128D50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E0FA20" w14:textId="77777777" w:rsidR="00F3214B" w:rsidRDefault="008420F6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E1A94D" id="Obdélník 1759037432" o:spid="_x0000_s1028" alt="Seyfor: Non-public / Neveřejné" style="position:absolute;margin-left:-71pt;margin-top:0;width:35.7pt;height:35.7pt;z-index:2516582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GPaXZG3AQAAWgMAAA4AAAAAAAAAAAAAAAAALgIAAGRycy9l&#10;Mm9Eb2MueG1sUEsBAi0AFAAGAAgAAAAhAKcRXbTfAAAACAEAAA8AAAAAAAAAAAAAAAAAEQQAAGRy&#10;cy9kb3ducmV2LnhtbFBLBQYAAAAABAAEAPMAAAAdBQAAAAA=&#10;" filled="f" stroked="f">
              <v:textbox inset="20pt,0,0,15pt">
                <w:txbxContent>
                  <w:p w14:paraId="44E0FA20" w14:textId="77777777" w:rsidR="00F3214B" w:rsidRDefault="008420F6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F662" w14:textId="35FC3297" w:rsidR="00F3214B" w:rsidRDefault="008420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36813028" wp14:editId="272D8F1E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4" name="Obdélník 1759037434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29F399" w14:textId="77777777" w:rsidR="00F3214B" w:rsidRDefault="00F3214B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6813028" id="Obdélník 1759037434" o:spid="_x0000_s1029" alt="Seyfor: Non-public / Neveřejné" style="position:absolute;margin-left:-71pt;margin-top:0;width:37.2pt;height:37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BTnUTHuAEAAFoDAAAOAAAAAAAAAAAAAAAAAC4CAABkcnMv&#10;ZTJvRG9jLnhtbFBLAQItABQABgAIAAAAIQDP69n43wAAAAgBAAAPAAAAAAAAAAAAAAAAABIEAABk&#10;cnMvZG93bnJldi54bWxQSwUGAAAAAAQABADzAAAAHgUAAAAA&#10;" filled="f" stroked="f">
              <v:textbox inset="20pt,0,0,15pt">
                <w:txbxContent>
                  <w:p w14:paraId="7829F399" w14:textId="77777777" w:rsidR="00F3214B" w:rsidRDefault="00F3214B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C07EB" w14:textId="0CBDB439" w:rsidR="00F3214B" w:rsidRDefault="00E847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9" behindDoc="0" locked="0" layoutInCell="1" allowOverlap="1" wp14:anchorId="64B7973E" wp14:editId="455DE01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F60FD" w14:textId="3A28AC11" w:rsidR="00E847F7" w:rsidRPr="00E847F7" w:rsidRDefault="00E847F7" w:rsidP="00E847F7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47F7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B7973E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1" type="#_x0000_t202" alt="Seyfor: Non-public / Neveřejné" style="position:absolute;margin-left:0;margin-top:0;width:34.95pt;height:34.95pt;z-index:251659269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3AF60FD" w14:textId="3A28AC11" w:rsidR="00E847F7" w:rsidRPr="00E847F7" w:rsidRDefault="00E847F7" w:rsidP="00E847F7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E847F7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6A133751" wp14:editId="7E3DFDBB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CA6309" w14:textId="77777777" w:rsidR="00F3214B" w:rsidRDefault="008420F6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133751" id="Obdélník 1759037430" o:spid="_x0000_s1032" alt="Seyfor: Non-public / Neveřejné" style="position:absolute;margin-left:-71pt;margin-top:0;width:37.2pt;height:37.2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" filled="f" stroked="f">
              <v:textbox inset="20pt,0,0,15pt">
                <w:txbxContent>
                  <w:p w14:paraId="78CA6309" w14:textId="77777777" w:rsidR="00F3214B" w:rsidRDefault="008420F6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2B3BF0F0" wp14:editId="3596E05C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5F1128" w14:textId="77777777" w:rsidR="00F3214B" w:rsidRDefault="008420F6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3BF0F0" id="Obdélník 1759037435" o:spid="_x0000_s1033" alt="Seyfor: Non-public / Neveřejné" style="position:absolute;margin-left:-71pt;margin-top:0;width:35.7pt;height:35.7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" filled="f" stroked="f">
              <v:textbox inset="20pt,0,0,15pt">
                <w:txbxContent>
                  <w:p w14:paraId="2E5F1128" w14:textId="77777777" w:rsidR="00F3214B" w:rsidRDefault="008420F6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94A27" w14:textId="77777777" w:rsidR="00DE1A8F" w:rsidRDefault="00DE1A8F">
      <w:pPr>
        <w:spacing w:after="0" w:line="240" w:lineRule="auto"/>
      </w:pPr>
      <w:r>
        <w:separator/>
      </w:r>
    </w:p>
  </w:footnote>
  <w:footnote w:type="continuationSeparator" w:id="0">
    <w:p w14:paraId="0802F0C6" w14:textId="77777777" w:rsidR="00DE1A8F" w:rsidRDefault="00DE1A8F">
      <w:pPr>
        <w:spacing w:after="0" w:line="240" w:lineRule="auto"/>
      </w:pPr>
      <w:r>
        <w:continuationSeparator/>
      </w:r>
    </w:p>
  </w:footnote>
  <w:footnote w:type="continuationNotice" w:id="1">
    <w:p w14:paraId="4997D4C3" w14:textId="77777777" w:rsidR="00DE1A8F" w:rsidRDefault="00DE1A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2516E" w14:textId="77777777" w:rsidR="00F3214B" w:rsidRDefault="008420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5" behindDoc="0" locked="0" layoutInCell="1" hidden="0" allowOverlap="1" wp14:anchorId="463752A9" wp14:editId="18924790">
          <wp:simplePos x="0" y="0"/>
          <wp:positionH relativeFrom="column">
            <wp:posOffset>-48260</wp:posOffset>
          </wp:positionH>
          <wp:positionV relativeFrom="paragraph">
            <wp:posOffset>-150052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37747"/>
    <w:multiLevelType w:val="multilevel"/>
    <w:tmpl w:val="5FDC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476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14B"/>
    <w:rsid w:val="000019DE"/>
    <w:rsid w:val="00013609"/>
    <w:rsid w:val="000140E9"/>
    <w:rsid w:val="000202A4"/>
    <w:rsid w:val="00027175"/>
    <w:rsid w:val="000349F2"/>
    <w:rsid w:val="00051410"/>
    <w:rsid w:val="00073755"/>
    <w:rsid w:val="00084EDD"/>
    <w:rsid w:val="000944CB"/>
    <w:rsid w:val="000C49C1"/>
    <w:rsid w:val="000E5BC1"/>
    <w:rsid w:val="000F38F2"/>
    <w:rsid w:val="001002ED"/>
    <w:rsid w:val="00121027"/>
    <w:rsid w:val="00122106"/>
    <w:rsid w:val="00122C1F"/>
    <w:rsid w:val="0013093D"/>
    <w:rsid w:val="00133B82"/>
    <w:rsid w:val="0016156A"/>
    <w:rsid w:val="00166F61"/>
    <w:rsid w:val="001860B1"/>
    <w:rsid w:val="00191F29"/>
    <w:rsid w:val="00192526"/>
    <w:rsid w:val="00192E34"/>
    <w:rsid w:val="00193C1C"/>
    <w:rsid w:val="00194813"/>
    <w:rsid w:val="001A0A91"/>
    <w:rsid w:val="001B2324"/>
    <w:rsid w:val="001E678B"/>
    <w:rsid w:val="00204727"/>
    <w:rsid w:val="00205485"/>
    <w:rsid w:val="00211EB9"/>
    <w:rsid w:val="00213886"/>
    <w:rsid w:val="002142C2"/>
    <w:rsid w:val="00216DE5"/>
    <w:rsid w:val="00244469"/>
    <w:rsid w:val="00247C3A"/>
    <w:rsid w:val="00247DFE"/>
    <w:rsid w:val="00247FF6"/>
    <w:rsid w:val="00257CA5"/>
    <w:rsid w:val="00261D80"/>
    <w:rsid w:val="002649E3"/>
    <w:rsid w:val="00266248"/>
    <w:rsid w:val="00286D18"/>
    <w:rsid w:val="002932C4"/>
    <w:rsid w:val="00294F7D"/>
    <w:rsid w:val="00296F64"/>
    <w:rsid w:val="002A0E14"/>
    <w:rsid w:val="002A1686"/>
    <w:rsid w:val="002B0027"/>
    <w:rsid w:val="002B14E0"/>
    <w:rsid w:val="002B305C"/>
    <w:rsid w:val="002B784D"/>
    <w:rsid w:val="002C0F7A"/>
    <w:rsid w:val="002D141B"/>
    <w:rsid w:val="002D50A9"/>
    <w:rsid w:val="002E6F1B"/>
    <w:rsid w:val="002E6F57"/>
    <w:rsid w:val="002E7667"/>
    <w:rsid w:val="002F2A4A"/>
    <w:rsid w:val="002F6894"/>
    <w:rsid w:val="00312F10"/>
    <w:rsid w:val="003162C3"/>
    <w:rsid w:val="0031674C"/>
    <w:rsid w:val="00321031"/>
    <w:rsid w:val="003337D7"/>
    <w:rsid w:val="003360FA"/>
    <w:rsid w:val="003432C1"/>
    <w:rsid w:val="00344C6A"/>
    <w:rsid w:val="00344F76"/>
    <w:rsid w:val="003501B3"/>
    <w:rsid w:val="0035300A"/>
    <w:rsid w:val="0037055C"/>
    <w:rsid w:val="00374167"/>
    <w:rsid w:val="00377D8B"/>
    <w:rsid w:val="003811BE"/>
    <w:rsid w:val="003A4605"/>
    <w:rsid w:val="003B7903"/>
    <w:rsid w:val="003C613E"/>
    <w:rsid w:val="003D6931"/>
    <w:rsid w:val="003F206E"/>
    <w:rsid w:val="003F3867"/>
    <w:rsid w:val="003F69C9"/>
    <w:rsid w:val="00400FFE"/>
    <w:rsid w:val="00402791"/>
    <w:rsid w:val="004071F8"/>
    <w:rsid w:val="00420668"/>
    <w:rsid w:val="004231B7"/>
    <w:rsid w:val="004342DF"/>
    <w:rsid w:val="0044110C"/>
    <w:rsid w:val="004433F0"/>
    <w:rsid w:val="00452212"/>
    <w:rsid w:val="004665B5"/>
    <w:rsid w:val="00470133"/>
    <w:rsid w:val="0047022E"/>
    <w:rsid w:val="00483185"/>
    <w:rsid w:val="00492C99"/>
    <w:rsid w:val="00496FD3"/>
    <w:rsid w:val="004B59D0"/>
    <w:rsid w:val="004D0E96"/>
    <w:rsid w:val="004D286C"/>
    <w:rsid w:val="004D3CF6"/>
    <w:rsid w:val="004D7193"/>
    <w:rsid w:val="004E0A92"/>
    <w:rsid w:val="004E6419"/>
    <w:rsid w:val="004F00CF"/>
    <w:rsid w:val="00513990"/>
    <w:rsid w:val="00517BC0"/>
    <w:rsid w:val="00525170"/>
    <w:rsid w:val="00533CEC"/>
    <w:rsid w:val="005431CF"/>
    <w:rsid w:val="00550085"/>
    <w:rsid w:val="00555C32"/>
    <w:rsid w:val="0056303C"/>
    <w:rsid w:val="0057398F"/>
    <w:rsid w:val="00580347"/>
    <w:rsid w:val="005815F2"/>
    <w:rsid w:val="005A31BC"/>
    <w:rsid w:val="005A511B"/>
    <w:rsid w:val="005B09A6"/>
    <w:rsid w:val="005B6FD3"/>
    <w:rsid w:val="005C187F"/>
    <w:rsid w:val="005C6AD3"/>
    <w:rsid w:val="005D05BE"/>
    <w:rsid w:val="005D111C"/>
    <w:rsid w:val="005D2956"/>
    <w:rsid w:val="005D358D"/>
    <w:rsid w:val="005E04D9"/>
    <w:rsid w:val="005E7CB1"/>
    <w:rsid w:val="005F0CF8"/>
    <w:rsid w:val="005F4726"/>
    <w:rsid w:val="0060066F"/>
    <w:rsid w:val="00613B6D"/>
    <w:rsid w:val="00616072"/>
    <w:rsid w:val="0063195D"/>
    <w:rsid w:val="0063258D"/>
    <w:rsid w:val="006364B2"/>
    <w:rsid w:val="00637F08"/>
    <w:rsid w:val="00645DF9"/>
    <w:rsid w:val="00653B45"/>
    <w:rsid w:val="006566E1"/>
    <w:rsid w:val="006605B8"/>
    <w:rsid w:val="00662361"/>
    <w:rsid w:val="006631EB"/>
    <w:rsid w:val="00674BA1"/>
    <w:rsid w:val="006824C6"/>
    <w:rsid w:val="0068432E"/>
    <w:rsid w:val="0069547F"/>
    <w:rsid w:val="006A3EDB"/>
    <w:rsid w:val="006D2089"/>
    <w:rsid w:val="006D4ADB"/>
    <w:rsid w:val="006E5175"/>
    <w:rsid w:val="006F22AC"/>
    <w:rsid w:val="006F28DE"/>
    <w:rsid w:val="00701DE4"/>
    <w:rsid w:val="00703015"/>
    <w:rsid w:val="00704DC6"/>
    <w:rsid w:val="00704E65"/>
    <w:rsid w:val="007102AF"/>
    <w:rsid w:val="00720B14"/>
    <w:rsid w:val="00727747"/>
    <w:rsid w:val="00747B76"/>
    <w:rsid w:val="00755D58"/>
    <w:rsid w:val="00760775"/>
    <w:rsid w:val="007631A7"/>
    <w:rsid w:val="00765826"/>
    <w:rsid w:val="00765AFC"/>
    <w:rsid w:val="007705CB"/>
    <w:rsid w:val="00771864"/>
    <w:rsid w:val="007742DE"/>
    <w:rsid w:val="00777083"/>
    <w:rsid w:val="00780B3E"/>
    <w:rsid w:val="0079088F"/>
    <w:rsid w:val="00793568"/>
    <w:rsid w:val="00796462"/>
    <w:rsid w:val="007A41FE"/>
    <w:rsid w:val="007A61A2"/>
    <w:rsid w:val="007C7001"/>
    <w:rsid w:val="007D0190"/>
    <w:rsid w:val="007D12AA"/>
    <w:rsid w:val="007E4437"/>
    <w:rsid w:val="00800596"/>
    <w:rsid w:val="00803320"/>
    <w:rsid w:val="008059C5"/>
    <w:rsid w:val="008070BB"/>
    <w:rsid w:val="0082161A"/>
    <w:rsid w:val="00825933"/>
    <w:rsid w:val="00826361"/>
    <w:rsid w:val="0083574E"/>
    <w:rsid w:val="00835927"/>
    <w:rsid w:val="00836CA0"/>
    <w:rsid w:val="0084160F"/>
    <w:rsid w:val="008420F6"/>
    <w:rsid w:val="0084591C"/>
    <w:rsid w:val="00857992"/>
    <w:rsid w:val="008609C2"/>
    <w:rsid w:val="008612B7"/>
    <w:rsid w:val="008632D0"/>
    <w:rsid w:val="0086558C"/>
    <w:rsid w:val="00871D25"/>
    <w:rsid w:val="0087200B"/>
    <w:rsid w:val="008862EF"/>
    <w:rsid w:val="00891364"/>
    <w:rsid w:val="008915BC"/>
    <w:rsid w:val="008A3EAE"/>
    <w:rsid w:val="008A5E62"/>
    <w:rsid w:val="008B0973"/>
    <w:rsid w:val="008B49F3"/>
    <w:rsid w:val="008C189F"/>
    <w:rsid w:val="008C72FE"/>
    <w:rsid w:val="008D364B"/>
    <w:rsid w:val="008D75B0"/>
    <w:rsid w:val="008E0C10"/>
    <w:rsid w:val="0091326E"/>
    <w:rsid w:val="009154FD"/>
    <w:rsid w:val="009177BE"/>
    <w:rsid w:val="00927630"/>
    <w:rsid w:val="00932B38"/>
    <w:rsid w:val="009361B5"/>
    <w:rsid w:val="00964F06"/>
    <w:rsid w:val="00965425"/>
    <w:rsid w:val="0097030C"/>
    <w:rsid w:val="009722C7"/>
    <w:rsid w:val="009742BF"/>
    <w:rsid w:val="00977544"/>
    <w:rsid w:val="009869C1"/>
    <w:rsid w:val="00995766"/>
    <w:rsid w:val="009A143E"/>
    <w:rsid w:val="009A48E3"/>
    <w:rsid w:val="009B4D26"/>
    <w:rsid w:val="009B7770"/>
    <w:rsid w:val="009D48AE"/>
    <w:rsid w:val="009D5084"/>
    <w:rsid w:val="009D55FF"/>
    <w:rsid w:val="009E04B3"/>
    <w:rsid w:val="009E49ED"/>
    <w:rsid w:val="00A01BDA"/>
    <w:rsid w:val="00A12E91"/>
    <w:rsid w:val="00A17E43"/>
    <w:rsid w:val="00A23697"/>
    <w:rsid w:val="00A268EA"/>
    <w:rsid w:val="00A33F78"/>
    <w:rsid w:val="00A420FD"/>
    <w:rsid w:val="00A51E74"/>
    <w:rsid w:val="00A51FE7"/>
    <w:rsid w:val="00A52349"/>
    <w:rsid w:val="00A52584"/>
    <w:rsid w:val="00A553E0"/>
    <w:rsid w:val="00A56102"/>
    <w:rsid w:val="00A65CF0"/>
    <w:rsid w:val="00A7247F"/>
    <w:rsid w:val="00A73F6A"/>
    <w:rsid w:val="00A769D8"/>
    <w:rsid w:val="00A77AF3"/>
    <w:rsid w:val="00A802CC"/>
    <w:rsid w:val="00A81504"/>
    <w:rsid w:val="00A820A0"/>
    <w:rsid w:val="00A93AE9"/>
    <w:rsid w:val="00A97C5B"/>
    <w:rsid w:val="00AB098A"/>
    <w:rsid w:val="00AB4F66"/>
    <w:rsid w:val="00AC1D5B"/>
    <w:rsid w:val="00AC5CA2"/>
    <w:rsid w:val="00AF51B8"/>
    <w:rsid w:val="00AF6436"/>
    <w:rsid w:val="00B10842"/>
    <w:rsid w:val="00B2272D"/>
    <w:rsid w:val="00B26147"/>
    <w:rsid w:val="00B34355"/>
    <w:rsid w:val="00B4222A"/>
    <w:rsid w:val="00B601D0"/>
    <w:rsid w:val="00B632F2"/>
    <w:rsid w:val="00B67346"/>
    <w:rsid w:val="00B7129B"/>
    <w:rsid w:val="00B84219"/>
    <w:rsid w:val="00B9034E"/>
    <w:rsid w:val="00B95B78"/>
    <w:rsid w:val="00BA1272"/>
    <w:rsid w:val="00BA7ABA"/>
    <w:rsid w:val="00BB23E1"/>
    <w:rsid w:val="00BB46C5"/>
    <w:rsid w:val="00BC2737"/>
    <w:rsid w:val="00BE067B"/>
    <w:rsid w:val="00BF10B9"/>
    <w:rsid w:val="00BF1FC4"/>
    <w:rsid w:val="00BF68D5"/>
    <w:rsid w:val="00C004B5"/>
    <w:rsid w:val="00C00F76"/>
    <w:rsid w:val="00C106C5"/>
    <w:rsid w:val="00C106EE"/>
    <w:rsid w:val="00C2592B"/>
    <w:rsid w:val="00C4038B"/>
    <w:rsid w:val="00C438D1"/>
    <w:rsid w:val="00C50979"/>
    <w:rsid w:val="00C74826"/>
    <w:rsid w:val="00C82A60"/>
    <w:rsid w:val="00C84D5F"/>
    <w:rsid w:val="00C86D87"/>
    <w:rsid w:val="00CB7787"/>
    <w:rsid w:val="00CC17CD"/>
    <w:rsid w:val="00CD608F"/>
    <w:rsid w:val="00CE037B"/>
    <w:rsid w:val="00CE106F"/>
    <w:rsid w:val="00CE66A9"/>
    <w:rsid w:val="00CF50E7"/>
    <w:rsid w:val="00CF658E"/>
    <w:rsid w:val="00D0425E"/>
    <w:rsid w:val="00D55017"/>
    <w:rsid w:val="00D75604"/>
    <w:rsid w:val="00D913BA"/>
    <w:rsid w:val="00D92937"/>
    <w:rsid w:val="00D9705A"/>
    <w:rsid w:val="00D976A2"/>
    <w:rsid w:val="00DA0B4C"/>
    <w:rsid w:val="00DB0ACC"/>
    <w:rsid w:val="00DB41FE"/>
    <w:rsid w:val="00DB6D6F"/>
    <w:rsid w:val="00DC1842"/>
    <w:rsid w:val="00DC4763"/>
    <w:rsid w:val="00DC66DB"/>
    <w:rsid w:val="00DD7802"/>
    <w:rsid w:val="00DE1A8F"/>
    <w:rsid w:val="00E00558"/>
    <w:rsid w:val="00E01B0B"/>
    <w:rsid w:val="00E354C5"/>
    <w:rsid w:val="00E37172"/>
    <w:rsid w:val="00E41084"/>
    <w:rsid w:val="00E51EE8"/>
    <w:rsid w:val="00E545DE"/>
    <w:rsid w:val="00E56D6A"/>
    <w:rsid w:val="00E63EA8"/>
    <w:rsid w:val="00E642F1"/>
    <w:rsid w:val="00E64D04"/>
    <w:rsid w:val="00E72B49"/>
    <w:rsid w:val="00E847F7"/>
    <w:rsid w:val="00E86F09"/>
    <w:rsid w:val="00E86FA3"/>
    <w:rsid w:val="00E938CA"/>
    <w:rsid w:val="00E943A9"/>
    <w:rsid w:val="00E951C2"/>
    <w:rsid w:val="00EA1880"/>
    <w:rsid w:val="00EA25D5"/>
    <w:rsid w:val="00EA296C"/>
    <w:rsid w:val="00EA581B"/>
    <w:rsid w:val="00EB0150"/>
    <w:rsid w:val="00EB1EF0"/>
    <w:rsid w:val="00EB334A"/>
    <w:rsid w:val="00ED2862"/>
    <w:rsid w:val="00ED3AFB"/>
    <w:rsid w:val="00ED7838"/>
    <w:rsid w:val="00EE6F24"/>
    <w:rsid w:val="00EF1B77"/>
    <w:rsid w:val="00F03002"/>
    <w:rsid w:val="00F131AF"/>
    <w:rsid w:val="00F13AB0"/>
    <w:rsid w:val="00F219B8"/>
    <w:rsid w:val="00F30F0B"/>
    <w:rsid w:val="00F3214B"/>
    <w:rsid w:val="00F370BC"/>
    <w:rsid w:val="00F41711"/>
    <w:rsid w:val="00F42490"/>
    <w:rsid w:val="00F4372B"/>
    <w:rsid w:val="00F545F5"/>
    <w:rsid w:val="00F569B8"/>
    <w:rsid w:val="00F65F80"/>
    <w:rsid w:val="00F667EA"/>
    <w:rsid w:val="00F93188"/>
    <w:rsid w:val="00F94885"/>
    <w:rsid w:val="00FA327C"/>
    <w:rsid w:val="00FA7C01"/>
    <w:rsid w:val="00FB0540"/>
    <w:rsid w:val="00FB6004"/>
    <w:rsid w:val="00FC3BA5"/>
    <w:rsid w:val="00FD6AC3"/>
    <w:rsid w:val="00FF072A"/>
    <w:rsid w:val="00FF0780"/>
    <w:rsid w:val="00FF10F7"/>
    <w:rsid w:val="00FF3550"/>
    <w:rsid w:val="00FF672E"/>
    <w:rsid w:val="0466C94F"/>
    <w:rsid w:val="05A1E016"/>
    <w:rsid w:val="05B24815"/>
    <w:rsid w:val="08DEABD7"/>
    <w:rsid w:val="08EC8217"/>
    <w:rsid w:val="090E0739"/>
    <w:rsid w:val="09A04649"/>
    <w:rsid w:val="0B141156"/>
    <w:rsid w:val="0B86733D"/>
    <w:rsid w:val="0C642C32"/>
    <w:rsid w:val="0C7FE445"/>
    <w:rsid w:val="0CD43FE7"/>
    <w:rsid w:val="0CEB360F"/>
    <w:rsid w:val="0E2043CE"/>
    <w:rsid w:val="0E904365"/>
    <w:rsid w:val="0EA14C66"/>
    <w:rsid w:val="0F830A39"/>
    <w:rsid w:val="0FC0E24B"/>
    <w:rsid w:val="114FC993"/>
    <w:rsid w:val="12A54144"/>
    <w:rsid w:val="14D9AAA4"/>
    <w:rsid w:val="15017E22"/>
    <w:rsid w:val="16D26B61"/>
    <w:rsid w:val="193BF19F"/>
    <w:rsid w:val="193C8917"/>
    <w:rsid w:val="1B767F72"/>
    <w:rsid w:val="1C2483D8"/>
    <w:rsid w:val="1C33C576"/>
    <w:rsid w:val="1ED3000A"/>
    <w:rsid w:val="1EEF5A2D"/>
    <w:rsid w:val="1F0E815E"/>
    <w:rsid w:val="1FB05D27"/>
    <w:rsid w:val="20616245"/>
    <w:rsid w:val="213AF2B1"/>
    <w:rsid w:val="21CADAA5"/>
    <w:rsid w:val="226EB8C5"/>
    <w:rsid w:val="22B6769E"/>
    <w:rsid w:val="240A8926"/>
    <w:rsid w:val="248CB7EF"/>
    <w:rsid w:val="24CD52EF"/>
    <w:rsid w:val="2772AEDF"/>
    <w:rsid w:val="27B51618"/>
    <w:rsid w:val="27DBBAA6"/>
    <w:rsid w:val="2820B195"/>
    <w:rsid w:val="2861FA62"/>
    <w:rsid w:val="289FEF66"/>
    <w:rsid w:val="291AC686"/>
    <w:rsid w:val="2E4084A5"/>
    <w:rsid w:val="2EB406F6"/>
    <w:rsid w:val="2EC890C6"/>
    <w:rsid w:val="2EE0D2A2"/>
    <w:rsid w:val="2FF93652"/>
    <w:rsid w:val="32D52040"/>
    <w:rsid w:val="34C65919"/>
    <w:rsid w:val="357139A7"/>
    <w:rsid w:val="3B3663EB"/>
    <w:rsid w:val="3DE57890"/>
    <w:rsid w:val="406E86F3"/>
    <w:rsid w:val="41D0AAB3"/>
    <w:rsid w:val="42A8F165"/>
    <w:rsid w:val="46EE3CC9"/>
    <w:rsid w:val="473BEEEC"/>
    <w:rsid w:val="49894978"/>
    <w:rsid w:val="49B2E263"/>
    <w:rsid w:val="4B79745C"/>
    <w:rsid w:val="4B7D4E75"/>
    <w:rsid w:val="4BFE857F"/>
    <w:rsid w:val="4D246ABB"/>
    <w:rsid w:val="4EC03B1C"/>
    <w:rsid w:val="4FA45174"/>
    <w:rsid w:val="50B06BE5"/>
    <w:rsid w:val="51FF2C91"/>
    <w:rsid w:val="526A3096"/>
    <w:rsid w:val="54D93AA5"/>
    <w:rsid w:val="551682B4"/>
    <w:rsid w:val="560A9BEE"/>
    <w:rsid w:val="5DB8FEA8"/>
    <w:rsid w:val="5DBB7A28"/>
    <w:rsid w:val="5DBF4D04"/>
    <w:rsid w:val="5F836022"/>
    <w:rsid w:val="601B3338"/>
    <w:rsid w:val="604494F2"/>
    <w:rsid w:val="6056A4AA"/>
    <w:rsid w:val="60F85924"/>
    <w:rsid w:val="6114B347"/>
    <w:rsid w:val="627DD7D0"/>
    <w:rsid w:val="629A50A3"/>
    <w:rsid w:val="6386F059"/>
    <w:rsid w:val="63E375BB"/>
    <w:rsid w:val="65BB2B48"/>
    <w:rsid w:val="66278BB3"/>
    <w:rsid w:val="664E3041"/>
    <w:rsid w:val="66B1DFD8"/>
    <w:rsid w:val="69F6FB2B"/>
    <w:rsid w:val="6A7270B9"/>
    <w:rsid w:val="6AF2DD7A"/>
    <w:rsid w:val="6B3E2D5D"/>
    <w:rsid w:val="6BEC54EC"/>
    <w:rsid w:val="6D89F8B2"/>
    <w:rsid w:val="6DEE70F2"/>
    <w:rsid w:val="6E3E16F3"/>
    <w:rsid w:val="709141F3"/>
    <w:rsid w:val="76788ED2"/>
    <w:rsid w:val="76EBE409"/>
    <w:rsid w:val="77B906CE"/>
    <w:rsid w:val="787379A3"/>
    <w:rsid w:val="7C72E68D"/>
    <w:rsid w:val="7E963C54"/>
    <w:rsid w:val="7FA19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C3B23"/>
  <w15:docId w15:val="{07FDCD47-706C-4CBC-A3E0-C34E71A7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8612B7"/>
    <w:pPr>
      <w:spacing w:after="0" w:line="240" w:lineRule="auto"/>
    </w:p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semiHidden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66007"/>
  </w:style>
  <w:style w:type="paragraph" w:styleId="Odstavecseseznamem">
    <w:name w:val="List Paragraph"/>
    <w:basedOn w:val="Normln"/>
    <w:uiPriority w:val="34"/>
    <w:qFormat/>
    <w:rsid w:val="00B22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Standardnpsmoodstavce"/>
    <w:rsid w:val="00B2272D"/>
  </w:style>
  <w:style w:type="character" w:styleId="Hypertextovodkaz">
    <w:name w:val="Hyperlink"/>
    <w:basedOn w:val="Standardnpsmoodstavce"/>
    <w:uiPriority w:val="99"/>
    <w:unhideWhenUsed/>
    <w:rsid w:val="00B2272D"/>
    <w:rPr>
      <w:color w:val="0000FF"/>
      <w:u w:val="single"/>
    </w:rPr>
  </w:style>
  <w:style w:type="paragraph" w:styleId="Bezmezer">
    <w:name w:val="No Spacing"/>
    <w:uiPriority w:val="1"/>
    <w:qFormat/>
    <w:rsid w:val="00EE6F24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8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ilip.Vitek@fy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9239C8-6B86-465A-AA9B-22BEC07CACBF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160231A-B568-4C4B-925E-E9724DCBD0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BCB23B-857D-4F14-B97C-4E735A919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653</Words>
  <Characters>3855</Characters>
  <Application>Microsoft Office Word</Application>
  <DocSecurity>0</DocSecurity>
  <Lines>32</Lines>
  <Paragraphs>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Vítek</dc:creator>
  <cp:keywords/>
  <cp:lastModifiedBy>Filip Vítek</cp:lastModifiedBy>
  <cp:revision>7</cp:revision>
  <dcterms:created xsi:type="dcterms:W3CDTF">2024-02-27T12:38:00Z</dcterms:created>
  <dcterms:modified xsi:type="dcterms:W3CDTF">2024-02-27T13:10:00Z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