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99E61E7" w14:textId="14C90737" w:rsidR="00CF7C0B" w:rsidRDefault="00B97ED4" w:rsidP="00AB446F">
      <w:pPr>
        <w:pStyle w:val="paragraph"/>
        <w:jc w:val="bot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>Pravidlá na prácu s dokumentmi firmy vo väčšine majú. Nekontrolujú ich však na pravidelnej báze, ako to prax žiada.</w:t>
      </w:r>
    </w:p>
    <w:p w14:paraId="4D4910A5" w14:textId="5360170D" w:rsidR="00C67E5D" w:rsidRDefault="007830A5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262187">
        <w:rPr>
          <w:rStyle w:val="normaltextrun"/>
          <w:rFonts w:ascii="Arial" w:hAnsi="Arial" w:cs="Arial"/>
          <w:b/>
          <w:bCs/>
          <w:sz w:val="22"/>
          <w:szCs w:val="22"/>
        </w:rPr>
        <w:t>20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C307E6">
        <w:rPr>
          <w:rStyle w:val="normaltextrun"/>
          <w:rFonts w:ascii="Arial" w:hAnsi="Arial" w:cs="Arial"/>
          <w:b/>
          <w:bCs/>
          <w:sz w:val="22"/>
          <w:szCs w:val="22"/>
        </w:rPr>
        <w:t>jú</w:t>
      </w:r>
      <w:r w:rsidR="00C11CA7">
        <w:rPr>
          <w:rStyle w:val="normaltextrun"/>
          <w:rFonts w:ascii="Arial" w:hAnsi="Arial" w:cs="Arial"/>
          <w:b/>
          <w:bCs/>
          <w:sz w:val="22"/>
          <w:szCs w:val="22"/>
        </w:rPr>
        <w:t>l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</w:t>
      </w:r>
      <w:r w:rsidR="0089379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9F7778" w:rsidRPr="009F7778">
        <w:rPr>
          <w:rStyle w:val="normaltextrun"/>
          <w:rFonts w:ascii="Arial" w:hAnsi="Arial" w:cs="Arial"/>
          <w:b/>
          <w:bCs/>
          <w:sz w:val="22"/>
          <w:szCs w:val="22"/>
        </w:rPr>
        <w:t>Až 80 percent zamestnancov slovenských firiem</w:t>
      </w:r>
      <w:r w:rsid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="009F7778" w:rsidRP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potvrdzuje, že majú zavedené pravidlá na prácu s firemnými dokumentmi. </w:t>
      </w:r>
      <w:r w:rsidR="00BC4BEB">
        <w:rPr>
          <w:rStyle w:val="normaltextrun"/>
          <w:rFonts w:ascii="Arial" w:hAnsi="Arial" w:cs="Arial"/>
          <w:b/>
          <w:bCs/>
          <w:sz w:val="22"/>
          <w:szCs w:val="22"/>
        </w:rPr>
        <w:t xml:space="preserve">Ich dodržiavanie </w:t>
      </w:r>
      <w:r w:rsidR="00644E15">
        <w:rPr>
          <w:rStyle w:val="normaltextrun"/>
          <w:rFonts w:ascii="Arial" w:hAnsi="Arial" w:cs="Arial"/>
          <w:b/>
          <w:bCs/>
          <w:sz w:val="22"/>
          <w:szCs w:val="22"/>
        </w:rPr>
        <w:t>pravidelne</w:t>
      </w:r>
      <w:r w:rsidR="00BC4BEB">
        <w:rPr>
          <w:rStyle w:val="normaltextrun"/>
          <w:rFonts w:ascii="Arial" w:hAnsi="Arial" w:cs="Arial"/>
          <w:b/>
          <w:bCs/>
          <w:sz w:val="22"/>
          <w:szCs w:val="22"/>
        </w:rPr>
        <w:t xml:space="preserve"> kontroluje len 36 percent firiem. </w:t>
      </w:r>
      <w:r w:rsidR="00644E15">
        <w:rPr>
          <w:rStyle w:val="normaltextrun"/>
          <w:rFonts w:ascii="Arial" w:hAnsi="Arial" w:cs="Arial"/>
          <w:b/>
          <w:bCs/>
          <w:sz w:val="22"/>
          <w:szCs w:val="22"/>
        </w:rPr>
        <w:t>IT odborník upozorňuje, že ú</w:t>
      </w:r>
      <w:r w:rsidR="00DD5482">
        <w:rPr>
          <w:rStyle w:val="normaltextrun"/>
          <w:rFonts w:ascii="Arial" w:hAnsi="Arial" w:cs="Arial"/>
          <w:b/>
          <w:bCs/>
          <w:sz w:val="22"/>
          <w:szCs w:val="22"/>
        </w:rPr>
        <w:t xml:space="preserve">točníkom na zneužitie či krádež dokumentov stačí len jedna chyba. </w:t>
      </w:r>
      <w:r w:rsidR="00C67E5D" w:rsidRPr="00C67E5D">
        <w:rPr>
          <w:rStyle w:val="normaltextrun"/>
          <w:rFonts w:ascii="Arial" w:hAnsi="Arial" w:cs="Arial"/>
          <w:b/>
          <w:bCs/>
          <w:sz w:val="22"/>
          <w:szCs w:val="22"/>
        </w:rPr>
        <w:t xml:space="preserve">Prvým krokom k systematickej ochrane firemných dokumentov je ich klasifikácia, čiže roztriedenie do jednotlivých skupín podľa miery citlivosti. Následne na to by </w:t>
      </w:r>
      <w:r w:rsidR="00E97ED8">
        <w:rPr>
          <w:rStyle w:val="normaltextrun"/>
          <w:rFonts w:ascii="Arial" w:hAnsi="Arial" w:cs="Arial"/>
          <w:b/>
          <w:bCs/>
          <w:sz w:val="22"/>
          <w:szCs w:val="22"/>
        </w:rPr>
        <w:t>sa</w:t>
      </w:r>
      <w:r w:rsidR="00B97ED4">
        <w:rPr>
          <w:rStyle w:val="normaltextrun"/>
          <w:rFonts w:ascii="Arial" w:hAnsi="Arial" w:cs="Arial"/>
          <w:b/>
          <w:bCs/>
          <w:sz w:val="22"/>
          <w:szCs w:val="22"/>
        </w:rPr>
        <w:t xml:space="preserve"> mal naviazať</w:t>
      </w:r>
      <w:r w:rsidR="00C67E5D" w:rsidRPr="00C67E5D">
        <w:rPr>
          <w:rStyle w:val="normaltextrun"/>
          <w:rFonts w:ascii="Arial" w:hAnsi="Arial" w:cs="Arial"/>
          <w:b/>
          <w:bCs/>
          <w:sz w:val="22"/>
          <w:szCs w:val="22"/>
        </w:rPr>
        <w:t xml:space="preserve"> aj spôsob ich ochrany</w:t>
      </w:r>
      <w:r w:rsidR="00B97ED4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</w:p>
    <w:p w14:paraId="1A8193BF" w14:textId="19ED3C67" w:rsidR="00C737EF" w:rsidRPr="009F7778" w:rsidRDefault="00EE5781" w:rsidP="009F7778">
      <w:pPr>
        <w:pStyle w:val="paragraph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Až </w:t>
      </w:r>
      <w:r w:rsidR="00B528C8" w:rsidRPr="009F7778">
        <w:rPr>
          <w:rStyle w:val="normaltextrun"/>
          <w:rFonts w:ascii="Arial" w:hAnsi="Arial" w:cs="Arial"/>
          <w:b/>
          <w:bCs/>
          <w:sz w:val="22"/>
          <w:szCs w:val="22"/>
        </w:rPr>
        <w:t>80</w:t>
      </w:r>
      <w:r w:rsidR="006A7343" w:rsidRP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 percent</w:t>
      </w:r>
      <w:r w:rsidRPr="009F777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B528C8" w:rsidRPr="009F7778">
        <w:rPr>
          <w:rStyle w:val="normaltextrun"/>
          <w:rFonts w:ascii="Arial" w:hAnsi="Arial" w:cs="Arial"/>
          <w:sz w:val="22"/>
          <w:szCs w:val="22"/>
        </w:rPr>
        <w:t>zamestnancov</w:t>
      </w:r>
      <w:r w:rsidR="00EF04DC" w:rsidRPr="009F777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EF04DC" w:rsidRPr="009F7778">
        <w:rPr>
          <w:rStyle w:val="normaltextrun"/>
          <w:rFonts w:ascii="Arial" w:hAnsi="Arial" w:cs="Arial"/>
          <w:b/>
          <w:bCs/>
          <w:sz w:val="22"/>
          <w:szCs w:val="22"/>
        </w:rPr>
        <w:t>slovenských firiem</w:t>
      </w:r>
      <w:r w:rsidR="00D951A7" w:rsidRPr="009F7778">
        <w:rPr>
          <w:rStyle w:val="normaltextrun"/>
          <w:rFonts w:ascii="Arial" w:hAnsi="Arial" w:cs="Arial"/>
          <w:b/>
          <w:bCs/>
          <w:sz w:val="22"/>
          <w:szCs w:val="22"/>
        </w:rPr>
        <w:t>,</w:t>
      </w:r>
      <w:r w:rsidR="00D951A7" w:rsidRPr="009F777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C86C7C" w:rsidRPr="009F7778">
        <w:rPr>
          <w:rStyle w:val="normaltextrun"/>
          <w:rFonts w:ascii="Arial" w:hAnsi="Arial" w:cs="Arial"/>
          <w:sz w:val="22"/>
          <w:szCs w:val="22"/>
        </w:rPr>
        <w:t xml:space="preserve">v ktorých sa intenzívne využívajú informačné technológie, potvrdzuje, že </w:t>
      </w:r>
      <w:r w:rsidR="00C86C7C" w:rsidRP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majú </w:t>
      </w:r>
      <w:r w:rsidR="00325C65" w:rsidRPr="009F7778">
        <w:rPr>
          <w:rStyle w:val="normaltextrun"/>
          <w:rFonts w:ascii="Arial" w:hAnsi="Arial" w:cs="Arial"/>
          <w:b/>
          <w:bCs/>
          <w:sz w:val="22"/>
          <w:szCs w:val="22"/>
        </w:rPr>
        <w:t xml:space="preserve">zavedené pravidlá na prácu s firemnými dokumentmi. </w:t>
      </w:r>
      <w:r w:rsidR="00E44C97" w:rsidRPr="009F7778">
        <w:rPr>
          <w:rStyle w:val="normaltextrun"/>
          <w:rFonts w:ascii="Arial" w:hAnsi="Arial" w:cs="Arial"/>
          <w:sz w:val="22"/>
          <w:szCs w:val="22"/>
        </w:rPr>
        <w:t>V</w:t>
      </w:r>
      <w:r w:rsidR="00B67F6E" w:rsidRPr="009F7778">
        <w:rPr>
          <w:rStyle w:val="normaltextrun"/>
          <w:rFonts w:ascii="Arial" w:hAnsi="Arial" w:cs="Arial"/>
          <w:sz w:val="22"/>
          <w:szCs w:val="22"/>
        </w:rPr>
        <w:t xml:space="preserve"> 67 percentách prípadov majú </w:t>
      </w:r>
      <w:r w:rsidR="00B67F6E" w:rsidRPr="00757E4D">
        <w:rPr>
          <w:rStyle w:val="normaltextrun"/>
          <w:rFonts w:ascii="Arial" w:hAnsi="Arial" w:cs="Arial"/>
          <w:sz w:val="22"/>
          <w:szCs w:val="22"/>
        </w:rPr>
        <w:t xml:space="preserve">firmy </w:t>
      </w:r>
      <w:r w:rsidR="00B67F6E" w:rsidRPr="00757E4D">
        <w:rPr>
          <w:rStyle w:val="normaltextrun"/>
          <w:rFonts w:ascii="Arial" w:hAnsi="Arial" w:cs="Arial"/>
          <w:b/>
          <w:bCs/>
          <w:sz w:val="22"/>
          <w:szCs w:val="22"/>
        </w:rPr>
        <w:t xml:space="preserve">samostatne definované </w:t>
      </w:r>
      <w:r w:rsidR="00E737C0" w:rsidRPr="00757E4D">
        <w:rPr>
          <w:rStyle w:val="normaltextrun"/>
          <w:rFonts w:ascii="Arial" w:hAnsi="Arial" w:cs="Arial"/>
          <w:b/>
          <w:bCs/>
          <w:sz w:val="22"/>
          <w:szCs w:val="22"/>
        </w:rPr>
        <w:t>pravidlá aj na prácu s citlivými dokumentmi.</w:t>
      </w:r>
      <w:r w:rsidR="000C6860" w:rsidRPr="00757E4D">
        <w:rPr>
          <w:rStyle w:val="normaltextrun"/>
          <w:rFonts w:ascii="Arial" w:hAnsi="Arial" w:cs="Arial"/>
          <w:sz w:val="22"/>
          <w:szCs w:val="22"/>
        </w:rPr>
        <w:t xml:space="preserve"> Milan Ryšavý</w:t>
      </w:r>
      <w:r w:rsidR="004578FF" w:rsidRPr="00757E4D">
        <w:rPr>
          <w:rStyle w:val="normaltextrun"/>
          <w:rFonts w:ascii="Arial" w:hAnsi="Arial" w:cs="Arial"/>
          <w:sz w:val="22"/>
          <w:szCs w:val="22"/>
        </w:rPr>
        <w:t xml:space="preserve">, </w:t>
      </w:r>
      <w:proofErr w:type="spellStart"/>
      <w:r w:rsidR="00DA60CE" w:rsidRPr="00757E4D">
        <w:rPr>
          <w:rStyle w:val="normaltextrun"/>
          <w:rFonts w:ascii="Arial" w:hAnsi="Arial" w:cs="Arial"/>
          <w:sz w:val="22"/>
          <w:szCs w:val="22"/>
        </w:rPr>
        <w:t>Security</w:t>
      </w:r>
      <w:proofErr w:type="spellEnd"/>
      <w:r w:rsidR="00DA60CE" w:rsidRPr="00757E4D">
        <w:rPr>
          <w:rStyle w:val="normaltextrun"/>
          <w:rFonts w:ascii="Arial" w:hAnsi="Arial" w:cs="Arial"/>
          <w:sz w:val="22"/>
          <w:szCs w:val="22"/>
        </w:rPr>
        <w:t xml:space="preserve"> Team </w:t>
      </w:r>
      <w:proofErr w:type="spellStart"/>
      <w:r w:rsidR="00DA60CE" w:rsidRPr="00757E4D">
        <w:rPr>
          <w:rStyle w:val="normaltextrun"/>
          <w:rFonts w:ascii="Arial" w:hAnsi="Arial" w:cs="Arial"/>
          <w:sz w:val="22"/>
          <w:szCs w:val="22"/>
        </w:rPr>
        <w:t>Leader</w:t>
      </w:r>
      <w:proofErr w:type="spellEnd"/>
      <w:r w:rsidR="004578FF" w:rsidRPr="00757E4D">
        <w:rPr>
          <w:rStyle w:val="normaltextrun"/>
          <w:rFonts w:ascii="Arial" w:hAnsi="Arial" w:cs="Arial"/>
          <w:sz w:val="22"/>
          <w:szCs w:val="22"/>
        </w:rPr>
        <w:t xml:space="preserve"> z technologickej </w:t>
      </w:r>
      <w:r w:rsidR="004578FF" w:rsidRPr="009F7778">
        <w:rPr>
          <w:rStyle w:val="normaltextrun"/>
          <w:rFonts w:ascii="Arial" w:hAnsi="Arial" w:cs="Arial"/>
          <w:sz w:val="22"/>
          <w:szCs w:val="22"/>
        </w:rPr>
        <w:t xml:space="preserve">spoločnosti </w:t>
      </w:r>
      <w:proofErr w:type="spellStart"/>
      <w:r w:rsidR="004578FF" w:rsidRPr="009F7778">
        <w:rPr>
          <w:rStyle w:val="normaltextrun"/>
          <w:rFonts w:ascii="Arial" w:hAnsi="Arial" w:cs="Arial"/>
          <w:sz w:val="22"/>
          <w:szCs w:val="22"/>
        </w:rPr>
        <w:t>Seyfor</w:t>
      </w:r>
      <w:proofErr w:type="spellEnd"/>
      <w:r w:rsidR="00B254D9" w:rsidRPr="009F7778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="002529F0" w:rsidRPr="009F7778">
        <w:rPr>
          <w:rStyle w:val="normaltextrun"/>
          <w:rFonts w:ascii="Arial" w:hAnsi="Arial" w:cs="Arial"/>
          <w:sz w:val="22"/>
          <w:szCs w:val="22"/>
        </w:rPr>
        <w:t>radí</w:t>
      </w:r>
      <w:r w:rsidR="00B254D9" w:rsidRPr="009F7778">
        <w:rPr>
          <w:rStyle w:val="normaltextrun"/>
          <w:rFonts w:ascii="Arial" w:hAnsi="Arial" w:cs="Arial"/>
          <w:sz w:val="22"/>
          <w:szCs w:val="22"/>
        </w:rPr>
        <w:t xml:space="preserve">: </w:t>
      </w:r>
      <w:r w:rsidR="00B254D9" w:rsidRPr="009F7778">
        <w:rPr>
          <w:rStyle w:val="normaltextrun"/>
          <w:rFonts w:ascii="Arial" w:hAnsi="Arial" w:cs="Arial"/>
          <w:i/>
          <w:iCs/>
          <w:sz w:val="22"/>
          <w:szCs w:val="22"/>
        </w:rPr>
        <w:t>„</w:t>
      </w:r>
      <w:r w:rsidR="0051742A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Dokumenty, respektíve informácie v nich, majú pre firmy </w:t>
      </w:r>
      <w:r w:rsidR="00AA2754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rôznu cenu. Niektoré sa môžu komunikovať verejne, </w:t>
      </w:r>
      <w:r w:rsidR="002529F0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iné sa musia striktne chrániť. Prvým krokom </w:t>
      </w:r>
      <w:r w:rsidR="004420BE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k systematickej ochrane firemných </w:t>
      </w:r>
      <w:r w:rsidR="00D710D2" w:rsidRPr="009F7778">
        <w:rPr>
          <w:rStyle w:val="normaltextrun"/>
          <w:rFonts w:ascii="Arial" w:hAnsi="Arial" w:cs="Arial"/>
          <w:i/>
          <w:iCs/>
          <w:sz w:val="22"/>
          <w:szCs w:val="22"/>
        </w:rPr>
        <w:t>dokumentov</w:t>
      </w:r>
      <w:r w:rsidR="00C67E5D">
        <w:rPr>
          <w:rStyle w:val="normaltextrun"/>
          <w:rFonts w:ascii="Arial" w:hAnsi="Arial" w:cs="Arial"/>
          <w:i/>
          <w:iCs/>
          <w:sz w:val="22"/>
          <w:szCs w:val="22"/>
        </w:rPr>
        <w:t xml:space="preserve"> a</w:t>
      </w:r>
      <w:r w:rsidR="00D710D2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4420BE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informácií </w:t>
      </w:r>
      <w:r w:rsidR="00D710D2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v nich </w:t>
      </w:r>
      <w:r w:rsidR="004420BE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je ich </w:t>
      </w:r>
      <w:r w:rsidR="00DF192C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klasifikácia, čiže roztriedenie </w:t>
      </w:r>
      <w:r w:rsidR="00971D65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do jednotlivých skupín podľa miery citlivosti. </w:t>
      </w:r>
      <w:r w:rsidR="005A1E1F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Následne na to by sme úmerne k ich </w:t>
      </w:r>
      <w:r w:rsidR="00E359FA">
        <w:rPr>
          <w:rStyle w:val="normaltextrun"/>
          <w:rFonts w:ascii="Arial" w:hAnsi="Arial" w:cs="Arial"/>
          <w:i/>
          <w:iCs/>
          <w:sz w:val="22"/>
          <w:szCs w:val="22"/>
        </w:rPr>
        <w:t>citli</w:t>
      </w:r>
      <w:r w:rsidR="005B1668">
        <w:rPr>
          <w:rStyle w:val="normaltextrun"/>
          <w:rFonts w:ascii="Arial" w:hAnsi="Arial" w:cs="Arial"/>
          <w:i/>
          <w:iCs/>
          <w:sz w:val="22"/>
          <w:szCs w:val="22"/>
        </w:rPr>
        <w:t>vosti</w:t>
      </w:r>
      <w:r w:rsidR="00E359FA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 </w:t>
      </w:r>
      <w:r w:rsidR="005A1E1F" w:rsidRPr="009F7778">
        <w:rPr>
          <w:rStyle w:val="normaltextrun"/>
          <w:rFonts w:ascii="Arial" w:hAnsi="Arial" w:cs="Arial"/>
          <w:i/>
          <w:iCs/>
          <w:sz w:val="22"/>
          <w:szCs w:val="22"/>
        </w:rPr>
        <w:t>mali nastaviť aj spôsob ich ochrany</w:t>
      </w:r>
      <w:r w:rsidR="00081D23" w:rsidRPr="009F7778">
        <w:rPr>
          <w:rStyle w:val="normaltextrun"/>
          <w:rFonts w:ascii="Arial" w:hAnsi="Arial" w:cs="Arial"/>
          <w:i/>
          <w:iCs/>
          <w:sz w:val="22"/>
          <w:szCs w:val="22"/>
        </w:rPr>
        <w:t>, a to bez rozdielu, či ide o elektronickú alebo listinnú formu.</w:t>
      </w:r>
      <w:r w:rsidR="007227BA" w:rsidRPr="009F7778">
        <w:rPr>
          <w:rStyle w:val="normaltextrun"/>
          <w:rFonts w:ascii="Arial" w:hAnsi="Arial" w:cs="Arial"/>
          <w:i/>
          <w:iCs/>
          <w:sz w:val="22"/>
          <w:szCs w:val="22"/>
        </w:rPr>
        <w:t xml:space="preserve">“ </w:t>
      </w:r>
    </w:p>
    <w:p w14:paraId="54E43151" w14:textId="0FD594A1" w:rsidR="00DA720A" w:rsidRPr="00621E78" w:rsidRDefault="00AC3304" w:rsidP="00DA720A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 w:rsidRPr="00252CB7">
        <w:rPr>
          <w:rStyle w:val="normaltextrun"/>
          <w:rFonts w:ascii="Arial" w:eastAsia="Times New Roman" w:hAnsi="Arial" w:cs="Arial"/>
          <w:lang w:eastAsia="sk-SK"/>
        </w:rPr>
        <w:t>Aj napriek tomu, že relatívne vysoké percento firiem má nastavené pravidlá na prácu s</w:t>
      </w:r>
      <w:r w:rsidR="00252CB7" w:rsidRPr="00252CB7">
        <w:rPr>
          <w:rStyle w:val="normaltextrun"/>
          <w:rFonts w:ascii="Arial" w:eastAsia="Times New Roman" w:hAnsi="Arial" w:cs="Arial"/>
          <w:lang w:eastAsia="sk-SK"/>
        </w:rPr>
        <w:t xml:space="preserve"> firemnými dokumentmi, </w:t>
      </w:r>
      <w:r w:rsidR="00252CB7" w:rsidRPr="003E266D">
        <w:rPr>
          <w:rStyle w:val="normaltextrun"/>
          <w:rFonts w:ascii="Arial" w:eastAsia="Times New Roman" w:hAnsi="Arial" w:cs="Arial"/>
          <w:b/>
          <w:bCs/>
          <w:lang w:eastAsia="sk-SK"/>
        </w:rPr>
        <w:t>len 36 percent firiem kontroluje ich dodržiavanie na pravidelnej báze</w:t>
      </w:r>
      <w:r w:rsidR="00252CB7" w:rsidRPr="00252CB7">
        <w:rPr>
          <w:rStyle w:val="normaltextrun"/>
          <w:rFonts w:ascii="Arial" w:eastAsia="Times New Roman" w:hAnsi="Arial" w:cs="Arial"/>
          <w:lang w:eastAsia="sk-SK"/>
        </w:rPr>
        <w:t xml:space="preserve">. </w:t>
      </w:r>
      <w:r w:rsidR="004E7879">
        <w:rPr>
          <w:rStyle w:val="normaltextrun"/>
          <w:rFonts w:ascii="Arial" w:eastAsia="Times New Roman" w:hAnsi="Arial" w:cs="Arial"/>
          <w:lang w:eastAsia="sk-SK"/>
        </w:rPr>
        <w:t>Ď</w:t>
      </w:r>
      <w:r w:rsidR="00D575B8">
        <w:rPr>
          <w:rStyle w:val="normaltextrun"/>
          <w:rFonts w:ascii="Arial" w:eastAsia="Times New Roman" w:hAnsi="Arial" w:cs="Arial"/>
          <w:lang w:eastAsia="sk-SK"/>
        </w:rPr>
        <w:t xml:space="preserve">alších 31 percent </w:t>
      </w:r>
      <w:r w:rsidR="00462C69">
        <w:rPr>
          <w:rStyle w:val="normaltextrun"/>
          <w:rFonts w:ascii="Arial" w:eastAsia="Times New Roman" w:hAnsi="Arial" w:cs="Arial"/>
          <w:lang w:eastAsia="sk-SK"/>
        </w:rPr>
        <w:t xml:space="preserve">zamestnancov deklaruje, že sa u nich pravidlá dodržiavajú </w:t>
      </w:r>
      <w:r w:rsidR="008A2C17">
        <w:rPr>
          <w:rStyle w:val="normaltextrun"/>
          <w:rFonts w:ascii="Arial" w:eastAsia="Times New Roman" w:hAnsi="Arial" w:cs="Arial"/>
          <w:lang w:eastAsia="sk-SK"/>
        </w:rPr>
        <w:t xml:space="preserve">len </w:t>
      </w:r>
      <w:r w:rsidR="00462C69">
        <w:rPr>
          <w:rStyle w:val="normaltextrun"/>
          <w:rFonts w:ascii="Arial" w:eastAsia="Times New Roman" w:hAnsi="Arial" w:cs="Arial"/>
          <w:lang w:eastAsia="sk-SK"/>
        </w:rPr>
        <w:t>občas</w:t>
      </w:r>
      <w:r w:rsidR="00DA720A">
        <w:rPr>
          <w:rStyle w:val="normaltextrun"/>
          <w:rFonts w:ascii="Arial" w:eastAsia="Times New Roman" w:hAnsi="Arial" w:cs="Arial"/>
          <w:lang w:eastAsia="sk-SK"/>
        </w:rPr>
        <w:t xml:space="preserve">. Prax </w:t>
      </w:r>
      <w:r w:rsidR="00A123E7">
        <w:rPr>
          <w:rStyle w:val="normaltextrun"/>
          <w:rFonts w:ascii="Arial" w:eastAsia="Times New Roman" w:hAnsi="Arial" w:cs="Arial"/>
          <w:lang w:eastAsia="sk-SK"/>
        </w:rPr>
        <w:t xml:space="preserve">to </w:t>
      </w:r>
      <w:r w:rsidR="00DA720A">
        <w:rPr>
          <w:rStyle w:val="normaltextrun"/>
          <w:rFonts w:ascii="Arial" w:eastAsia="Times New Roman" w:hAnsi="Arial" w:cs="Arial"/>
          <w:lang w:eastAsia="sk-SK"/>
        </w:rPr>
        <w:t>podľa IT odborníka potvrdzuje</w:t>
      </w:r>
      <w:r w:rsidR="0050323D">
        <w:rPr>
          <w:rStyle w:val="normaltextrun"/>
          <w:rFonts w:ascii="Arial" w:eastAsia="Times New Roman" w:hAnsi="Arial" w:cs="Arial"/>
          <w:lang w:eastAsia="sk-SK"/>
        </w:rPr>
        <w:t xml:space="preserve"> a dopĺňa, </w:t>
      </w:r>
      <w:r w:rsidR="00DA720A">
        <w:rPr>
          <w:rStyle w:val="normaltextrun"/>
          <w:rFonts w:ascii="Arial" w:eastAsia="Times New Roman" w:hAnsi="Arial" w:cs="Arial"/>
          <w:lang w:eastAsia="sk-SK"/>
        </w:rPr>
        <w:t xml:space="preserve">že formálne pravidlá na klasifikáciu a ochranu dokumentov firmy vo väčšine prípadov majú, avšak nie sú správne implementované po technologickej i procesnej stránke. </w:t>
      </w:r>
      <w:r w:rsidR="006E7D67">
        <w:rPr>
          <w:rStyle w:val="normaltextrun"/>
          <w:rFonts w:ascii="Arial" w:eastAsia="Times New Roman" w:hAnsi="Arial" w:cs="Arial"/>
          <w:lang w:eastAsia="sk-SK"/>
        </w:rPr>
        <w:t>M. Ryšavý tiež upozorňuje: „</w:t>
      </w:r>
      <w:r w:rsidR="00A42574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Aby bol </w:t>
      </w:r>
      <w:r w:rsidR="001B4BCA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útočník úspešný</w:t>
      </w:r>
      <w:r w:rsidR="003C6171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, stačí len jedna chyba. </w:t>
      </w:r>
      <w:r w:rsidR="001375E5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Je preto veľmi dôležité, aby firma kontrolovala pravidlá práce s</w:t>
      </w:r>
      <w:r w:rsidR="00B13AE8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 </w:t>
      </w:r>
      <w:r w:rsidR="001375E5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dokumentmi</w:t>
      </w:r>
      <w:r w:rsidR="00B13AE8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naozaj na pravidelnej báze</w:t>
      </w:r>
      <w:r w:rsidR="00D9349E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. N</w:t>
      </w:r>
      <w:r w:rsidR="00B13AE8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avyše, </w:t>
      </w:r>
      <w:r w:rsidR="00D9349E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firma sa tiež musí prispôsobovať aktuálnym situáciám, kedy </w:t>
      </w:r>
      <w:r w:rsidR="00621E78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pribúdajú nové typy dokumentov </w:t>
      </w:r>
      <w:r w:rsidR="00056AF9">
        <w:rPr>
          <w:rStyle w:val="normaltextrun"/>
          <w:rFonts w:ascii="Arial" w:eastAsia="Times New Roman" w:hAnsi="Arial" w:cs="Arial"/>
          <w:i/>
          <w:iCs/>
          <w:lang w:eastAsia="sk-SK"/>
        </w:rPr>
        <w:t>a informácií, ktoré treba chrániť.</w:t>
      </w:r>
      <w:r w:rsidR="00621E78" w:rsidRPr="00621E78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</w:p>
    <w:p w14:paraId="2C33F0E9" w14:textId="4E0B455A" w:rsidR="00C05DE6" w:rsidRDefault="00C05DE6" w:rsidP="00C05DE6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7BB9F2A3" w14:textId="7419887A" w:rsidR="003A7D6C" w:rsidRPr="00AB2FD8" w:rsidRDefault="00275FCF" w:rsidP="00C05DE6">
      <w:pPr>
        <w:pStyle w:val="Bezriadkovania"/>
        <w:jc w:val="both"/>
        <w:rPr>
          <w:rStyle w:val="normaltextrun"/>
          <w:rFonts w:ascii="Arial" w:eastAsia="Times New Roman" w:hAnsi="Arial" w:cs="Arial"/>
          <w:i/>
          <w:iCs/>
          <w:lang w:eastAsia="sk-SK"/>
        </w:rPr>
      </w:pPr>
      <w:r>
        <w:rPr>
          <w:rStyle w:val="normaltextrun"/>
          <w:rFonts w:ascii="Arial" w:eastAsia="Times New Roman" w:hAnsi="Arial" w:cs="Arial"/>
          <w:lang w:eastAsia="sk-SK"/>
        </w:rPr>
        <w:t>V ére digitali</w:t>
      </w:r>
      <w:r w:rsidR="005D08EF">
        <w:rPr>
          <w:rStyle w:val="normaltextrun"/>
          <w:rFonts w:ascii="Arial" w:eastAsia="Times New Roman" w:hAnsi="Arial" w:cs="Arial"/>
          <w:lang w:eastAsia="sk-SK"/>
        </w:rPr>
        <w:t>zácie</w:t>
      </w:r>
      <w:r w:rsidR="00C71193">
        <w:rPr>
          <w:rStyle w:val="normaltextrun"/>
          <w:rFonts w:ascii="Arial" w:eastAsia="Times New Roman" w:hAnsi="Arial" w:cs="Arial"/>
          <w:lang w:eastAsia="sk-SK"/>
        </w:rPr>
        <w:t xml:space="preserve"> biznisu</w:t>
      </w:r>
      <w:r w:rsidR="005D08EF">
        <w:rPr>
          <w:rStyle w:val="normaltextrun"/>
          <w:rFonts w:ascii="Arial" w:eastAsia="Times New Roman" w:hAnsi="Arial" w:cs="Arial"/>
          <w:lang w:eastAsia="sk-SK"/>
        </w:rPr>
        <w:t xml:space="preserve"> je trendom online </w:t>
      </w:r>
      <w:r w:rsidR="00C71193">
        <w:rPr>
          <w:rStyle w:val="normaltextrun"/>
          <w:rFonts w:ascii="Arial" w:eastAsia="Times New Roman" w:hAnsi="Arial" w:cs="Arial"/>
          <w:lang w:eastAsia="sk-SK"/>
        </w:rPr>
        <w:t xml:space="preserve">prístup k dokumentom. </w:t>
      </w:r>
      <w:r w:rsidR="00763D7B">
        <w:rPr>
          <w:rStyle w:val="normaltextrun"/>
          <w:rFonts w:ascii="Arial" w:eastAsia="Times New Roman" w:hAnsi="Arial" w:cs="Arial"/>
          <w:lang w:eastAsia="sk-SK"/>
        </w:rPr>
        <w:t xml:space="preserve">Nie všetci zamestnanci </w:t>
      </w:r>
      <w:r w:rsidR="00773AEB">
        <w:rPr>
          <w:rStyle w:val="normaltextrun"/>
          <w:rFonts w:ascii="Arial" w:eastAsia="Times New Roman" w:hAnsi="Arial" w:cs="Arial"/>
          <w:lang w:eastAsia="sk-SK"/>
        </w:rPr>
        <w:t xml:space="preserve">potvrdili, že je to v praxi tak. </w:t>
      </w:r>
      <w:r w:rsidR="00ED3CC9">
        <w:rPr>
          <w:rStyle w:val="normaltextrun"/>
          <w:rFonts w:ascii="Arial" w:eastAsia="Times New Roman" w:hAnsi="Arial" w:cs="Arial"/>
          <w:lang w:eastAsia="sk-SK"/>
        </w:rPr>
        <w:t xml:space="preserve">Online prístup majú prakticky všetci zamestnanci v 21 percentách </w:t>
      </w:r>
      <w:r w:rsidR="0055369E">
        <w:rPr>
          <w:rStyle w:val="normaltextrun"/>
          <w:rFonts w:ascii="Arial" w:eastAsia="Times New Roman" w:hAnsi="Arial" w:cs="Arial"/>
          <w:lang w:eastAsia="sk-SK"/>
        </w:rPr>
        <w:t>prípadov. V niektorých firmách má online prístup len určitá skupina zamestnancov (</w:t>
      </w:r>
      <w:r w:rsidR="000349AE">
        <w:rPr>
          <w:rStyle w:val="normaltextrun"/>
          <w:rFonts w:ascii="Arial" w:eastAsia="Times New Roman" w:hAnsi="Arial" w:cs="Arial"/>
          <w:lang w:eastAsia="sk-SK"/>
        </w:rPr>
        <w:t xml:space="preserve">46 percent) a 34 percent vyslovilo, že online prístup nemá alebo si ho musia najskôr vyžiadať a dostať súhlas. </w:t>
      </w:r>
      <w:r w:rsidR="004C3993">
        <w:rPr>
          <w:rStyle w:val="normaltextrun"/>
          <w:rFonts w:ascii="Arial" w:eastAsia="Times New Roman" w:hAnsi="Arial" w:cs="Arial"/>
          <w:lang w:eastAsia="sk-SK"/>
        </w:rPr>
        <w:t xml:space="preserve">M. Ryšavý k tejto časti prieskumu dodáva: </w:t>
      </w:r>
      <w:r w:rsidR="004C3993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„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Vždy je potrebné zohľadniť kontext a potreby každej organizácie individuálne</w:t>
      </w:r>
      <w:r w:rsidR="004C3993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. I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né potreby na online prístup k informáciám bude mať marketingová spoločnosť a iné výrobn</w:t>
      </w:r>
      <w:r w:rsidR="00397CF5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ý 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podnik. Dnes existuje rad technických nástrojov, ako online prístup k dokumentom vyriešiť efektívne a</w:t>
      </w:r>
      <w:r w:rsidR="005608C8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 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bezpečne</w:t>
      </w:r>
      <w:r w:rsidR="005608C8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,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ako na interné účel</w:t>
      </w:r>
      <w:r w:rsidR="005608C8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y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, tak aj externé využitie. K zabezpečeniu je potrebné pristúpiť komplexne</w:t>
      </w:r>
      <w:r w:rsidR="009C6BAF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: o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d riadenia prístupu k vlastnému úložisku, cez zabezpečenie prenosu </w:t>
      </w:r>
      <w:r w:rsidR="009C6BAF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z</w:t>
      </w:r>
      <w:r w:rsidR="006F4574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 xml:space="preserve"> vlastného úložiska až po zabezpečenie na úrovni jednotlivých dokumentov podľa ich citlivosti.</w:t>
      </w:r>
      <w:r w:rsidR="009C6BAF" w:rsidRPr="00AB2FD8">
        <w:rPr>
          <w:rStyle w:val="normaltextrun"/>
          <w:rFonts w:ascii="Arial" w:eastAsia="Times New Roman" w:hAnsi="Arial" w:cs="Arial"/>
          <w:i/>
          <w:iCs/>
          <w:lang w:eastAsia="sk-SK"/>
        </w:rPr>
        <w:t>“</w:t>
      </w:r>
    </w:p>
    <w:p w14:paraId="4EBB93CB" w14:textId="77777777" w:rsidR="00ED3CC9" w:rsidRPr="00704488" w:rsidRDefault="00ED3CC9" w:rsidP="00C05DE6">
      <w:pPr>
        <w:pStyle w:val="Bezriadkovania"/>
        <w:jc w:val="both"/>
        <w:rPr>
          <w:rStyle w:val="normaltextrun"/>
          <w:rFonts w:ascii="Arial" w:eastAsia="Times New Roman" w:hAnsi="Arial" w:cs="Arial"/>
          <w:color w:val="FF0000"/>
          <w:lang w:eastAsia="sk-SK"/>
        </w:rPr>
      </w:pPr>
    </w:p>
    <w:p w14:paraId="370AD953" w14:textId="2D52B981" w:rsidR="00224223" w:rsidRPr="00224223" w:rsidRDefault="00224223" w:rsidP="00A3780C">
      <w:pPr>
        <w:pStyle w:val="Bezriadkovania"/>
        <w:jc w:val="both"/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</w:pP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Poznámka: Uvádzané dáta sú z prieskumu spoločnosti </w:t>
      </w:r>
      <w:proofErr w:type="spellStart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Seyfor</w:t>
      </w:r>
      <w:proofErr w:type="spellEnd"/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, ktorý prebiehal v 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dňoch </w:t>
      </w:r>
      <w:r w:rsidR="00E81FA2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22.</w:t>
      </w:r>
      <w:r w:rsidR="00D74A7C"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4. až 28.4.2023</w:t>
      </w:r>
      <w:r w:rsidRPr="00D74A7C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 xml:space="preserve">. Autorom </w:t>
      </w:r>
      <w:r w:rsidRPr="00224223">
        <w:rPr>
          <w:rStyle w:val="normaltextrun"/>
          <w:rFonts w:ascii="Arial" w:eastAsia="Times New Roman" w:hAnsi="Arial" w:cs="Arial"/>
          <w:sz w:val="18"/>
          <w:szCs w:val="18"/>
          <w:lang w:eastAsia="sk-SK"/>
        </w:rPr>
        <w:t>prieskumu je agentúra MNFORCE. Prieskum prebiehal na reprezentatívnej vzorke 500 zamestnancov, ktorí v práci využívajú informačné a digitálne technológie.</w:t>
      </w:r>
    </w:p>
    <w:p w14:paraId="15C33EBA" w14:textId="77777777" w:rsidR="00E736FD" w:rsidRPr="001B0216" w:rsidRDefault="00E736FD" w:rsidP="00A3780C">
      <w:pPr>
        <w:pStyle w:val="Bezriadkovania"/>
        <w:jc w:val="both"/>
        <w:rPr>
          <w:rStyle w:val="normaltextrun"/>
          <w:rFonts w:ascii="Arial" w:eastAsia="Times New Roman" w:hAnsi="Arial" w:cs="Arial"/>
          <w:lang w:eastAsia="sk-SK"/>
        </w:rPr>
      </w:pPr>
    </w:p>
    <w:p w14:paraId="08D015D0" w14:textId="0A5FC161" w:rsidR="007830A5" w:rsidRDefault="007830A5" w:rsidP="007830A5">
      <w:pPr>
        <w:pStyle w:val="Bezriadkovania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45DE4879" w14:textId="42669F97" w:rsidR="00F031B7" w:rsidRDefault="00F031B7" w:rsidP="00FF5314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 Slovensko, a.s. sa radí k veľkým európskym dodávateľom ICT riešení, v Českej republike je najväčším výrobcom účtovných, ERP a mzdových a personálnych systémov. Spoločnosť má vyše 1 </w:t>
      </w:r>
      <w:r w:rsidR="002856D1">
        <w:rPr>
          <w:rFonts w:ascii="Arial" w:hAnsi="Arial" w:cs="Arial"/>
          <w:color w:val="000000" w:themeColor="text1"/>
          <w:sz w:val="16"/>
          <w:szCs w:val="16"/>
        </w:rPr>
        <w:t>7</w:t>
      </w:r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00 zamestnancov v ôsmich krajinách a celosvetovo obsluhuje zákazníkov v 38 štátoch. </w:t>
      </w:r>
      <w:proofErr w:type="spellStart"/>
      <w:r w:rsidRPr="00F031B7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F031B7">
        <w:rPr>
          <w:rFonts w:ascii="Arial" w:hAnsi="Arial" w:cs="Arial"/>
          <w:color w:val="000000" w:themeColor="text1"/>
          <w:sz w:val="16"/>
          <w:szCs w:val="16"/>
        </w:rPr>
        <w:t xml:space="preserve">, ktorý predtým vystupoval pod značkou Solitea, uskutočnil v posledných rokoch desiatky významných akvizícií IT firiem. Viac informácií nájdete na www.seyfor.com. </w:t>
      </w:r>
    </w:p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D91F2" w14:textId="77777777" w:rsidR="00A51FE4" w:rsidRDefault="00A51FE4">
      <w:pPr>
        <w:spacing w:after="0" w:line="240" w:lineRule="auto"/>
      </w:pPr>
      <w:r>
        <w:separator/>
      </w:r>
    </w:p>
  </w:endnote>
  <w:endnote w:type="continuationSeparator" w:id="0">
    <w:p w14:paraId="1ECA3FDC" w14:textId="77777777" w:rsidR="00A51FE4" w:rsidRDefault="00A51FE4">
      <w:pPr>
        <w:spacing w:after="0" w:line="240" w:lineRule="auto"/>
      </w:pPr>
      <w:r>
        <w:continuationSeparator/>
      </w:r>
    </w:p>
  </w:endnote>
  <w:endnote w:type="continuationNotice" w:id="1">
    <w:p w14:paraId="44014715" w14:textId="77777777" w:rsidR="00A51FE4" w:rsidRDefault="00A51F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E13A" w14:textId="1B1C8702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74140C" wp14:editId="1278F2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616489492" name="Textové pole 161648949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3B0B9F" w14:textId="4E398590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4140C" id="_x0000_t202" coordsize="21600,21600" o:spt="202" path="m,l,21600r21600,l21600,xe">
              <v:stroke joinstyle="miter"/>
              <v:path gradientshapeok="t" o:connecttype="rect"/>
            </v:shapetype>
            <v:shape id="Textové pole 1616489492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23B0B9F" w14:textId="4E398590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8D6A" w14:textId="5C6C949B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C8DE82F" wp14:editId="778918A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6303389" name="Textové pole 56303389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ED2FCF" w14:textId="2B57D0C3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DE82F" id="_x0000_t202" coordsize="21600,21600" o:spt="202" path="m,l,21600r21600,l21600,xe">
              <v:stroke joinstyle="miter"/>
              <v:path gradientshapeok="t" o:connecttype="rect"/>
            </v:shapetype>
            <v:shape id="Textové pole 56303389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6ED2FCF" w14:textId="2B57D0C3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6F57" w14:textId="034EC8EE" w:rsidR="00C169C5" w:rsidRDefault="00C169C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7EFC80" wp14:editId="2A1F80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498905676" name="Textové pole 149890567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FE9E92" w14:textId="4C15F6C5" w:rsidR="00C169C5" w:rsidRPr="00C169C5" w:rsidRDefault="00C169C5" w:rsidP="00C169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9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7EFC80" id="_x0000_t202" coordsize="21600,21600" o:spt="202" path="m,l,21600r21600,l21600,xe">
              <v:stroke joinstyle="miter"/>
              <v:path gradientshapeok="t" o:connecttype="rect"/>
            </v:shapetype>
            <v:shape id="Textové pole 1498905676" o:spid="_x0000_s1028" type="#_x0000_t202" alt="Seyfor: Non-public / Ne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FE9E92" w14:textId="4C15F6C5" w:rsidR="00C169C5" w:rsidRPr="00C169C5" w:rsidRDefault="00C169C5" w:rsidP="00C169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9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43208" w14:textId="77777777" w:rsidR="00A51FE4" w:rsidRDefault="00A51FE4">
      <w:pPr>
        <w:spacing w:after="0" w:line="240" w:lineRule="auto"/>
      </w:pPr>
      <w:r>
        <w:separator/>
      </w:r>
    </w:p>
  </w:footnote>
  <w:footnote w:type="continuationSeparator" w:id="0">
    <w:p w14:paraId="028740C8" w14:textId="77777777" w:rsidR="00A51FE4" w:rsidRDefault="00A51FE4">
      <w:pPr>
        <w:spacing w:after="0" w:line="240" w:lineRule="auto"/>
      </w:pPr>
      <w:r>
        <w:continuationSeparator/>
      </w:r>
    </w:p>
  </w:footnote>
  <w:footnote w:type="continuationNotice" w:id="1">
    <w:p w14:paraId="63D9998D" w14:textId="77777777" w:rsidR="00A51FE4" w:rsidRDefault="00A51F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872387" w:rsidRDefault="006D6175" w:rsidP="00BE0386">
    <w:pPr>
      <w:pStyle w:val="Hlavika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A05A7D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A0D28"/>
    <w:multiLevelType w:val="hybridMultilevel"/>
    <w:tmpl w:val="844CBE5A"/>
    <w:lvl w:ilvl="0" w:tplc="C29E9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9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065C2"/>
    <w:rsid w:val="00007BAD"/>
    <w:rsid w:val="000110C1"/>
    <w:rsid w:val="000117A6"/>
    <w:rsid w:val="000119E8"/>
    <w:rsid w:val="000141EB"/>
    <w:rsid w:val="00015C2B"/>
    <w:rsid w:val="00020317"/>
    <w:rsid w:val="00020BB6"/>
    <w:rsid w:val="00024F0C"/>
    <w:rsid w:val="00027B6A"/>
    <w:rsid w:val="00032C3F"/>
    <w:rsid w:val="000349AE"/>
    <w:rsid w:val="00047D92"/>
    <w:rsid w:val="000501F0"/>
    <w:rsid w:val="00055FF6"/>
    <w:rsid w:val="00056AF9"/>
    <w:rsid w:val="00060CCC"/>
    <w:rsid w:val="0006145D"/>
    <w:rsid w:val="000639FE"/>
    <w:rsid w:val="000819C6"/>
    <w:rsid w:val="00081D23"/>
    <w:rsid w:val="0008206D"/>
    <w:rsid w:val="00082C30"/>
    <w:rsid w:val="00083D7C"/>
    <w:rsid w:val="00084FB0"/>
    <w:rsid w:val="00093DBB"/>
    <w:rsid w:val="000954D8"/>
    <w:rsid w:val="00095A71"/>
    <w:rsid w:val="00096112"/>
    <w:rsid w:val="00097201"/>
    <w:rsid w:val="000B16A4"/>
    <w:rsid w:val="000B2266"/>
    <w:rsid w:val="000B4BCA"/>
    <w:rsid w:val="000B7792"/>
    <w:rsid w:val="000C242A"/>
    <w:rsid w:val="000C2CF9"/>
    <w:rsid w:val="000C44CE"/>
    <w:rsid w:val="000C6860"/>
    <w:rsid w:val="000D3AE9"/>
    <w:rsid w:val="000D5785"/>
    <w:rsid w:val="000E324B"/>
    <w:rsid w:val="000E4F97"/>
    <w:rsid w:val="000E6ACB"/>
    <w:rsid w:val="000E7E09"/>
    <w:rsid w:val="000F53B2"/>
    <w:rsid w:val="00102736"/>
    <w:rsid w:val="00114BF0"/>
    <w:rsid w:val="001204D0"/>
    <w:rsid w:val="001205B0"/>
    <w:rsid w:val="00121392"/>
    <w:rsid w:val="001235E0"/>
    <w:rsid w:val="00124D79"/>
    <w:rsid w:val="001305BE"/>
    <w:rsid w:val="00131870"/>
    <w:rsid w:val="001375E5"/>
    <w:rsid w:val="00142979"/>
    <w:rsid w:val="00154018"/>
    <w:rsid w:val="001541E3"/>
    <w:rsid w:val="00155B7E"/>
    <w:rsid w:val="00156726"/>
    <w:rsid w:val="001615C1"/>
    <w:rsid w:val="00163131"/>
    <w:rsid w:val="00165755"/>
    <w:rsid w:val="00166CC7"/>
    <w:rsid w:val="001708EB"/>
    <w:rsid w:val="00170F71"/>
    <w:rsid w:val="00172EED"/>
    <w:rsid w:val="00175D29"/>
    <w:rsid w:val="00182A5A"/>
    <w:rsid w:val="0018445B"/>
    <w:rsid w:val="00185639"/>
    <w:rsid w:val="00186760"/>
    <w:rsid w:val="00194C7B"/>
    <w:rsid w:val="001A26AD"/>
    <w:rsid w:val="001A42BC"/>
    <w:rsid w:val="001A63E2"/>
    <w:rsid w:val="001B0216"/>
    <w:rsid w:val="001B4BCA"/>
    <w:rsid w:val="001B5BC9"/>
    <w:rsid w:val="001C35F2"/>
    <w:rsid w:val="001C7BA9"/>
    <w:rsid w:val="001D32AC"/>
    <w:rsid w:val="001E353C"/>
    <w:rsid w:val="001E376D"/>
    <w:rsid w:val="001E7048"/>
    <w:rsid w:val="001F591D"/>
    <w:rsid w:val="001F7D47"/>
    <w:rsid w:val="00200945"/>
    <w:rsid w:val="00202BF7"/>
    <w:rsid w:val="00204679"/>
    <w:rsid w:val="00204FB7"/>
    <w:rsid w:val="0021004F"/>
    <w:rsid w:val="0021172D"/>
    <w:rsid w:val="00224223"/>
    <w:rsid w:val="00225E10"/>
    <w:rsid w:val="00225E91"/>
    <w:rsid w:val="00227E27"/>
    <w:rsid w:val="002309F7"/>
    <w:rsid w:val="002310AC"/>
    <w:rsid w:val="0023485C"/>
    <w:rsid w:val="00243DF3"/>
    <w:rsid w:val="0024549C"/>
    <w:rsid w:val="00250B43"/>
    <w:rsid w:val="002529F0"/>
    <w:rsid w:val="00252CB7"/>
    <w:rsid w:val="00256209"/>
    <w:rsid w:val="00261657"/>
    <w:rsid w:val="00262187"/>
    <w:rsid w:val="00263EC4"/>
    <w:rsid w:val="00275FCF"/>
    <w:rsid w:val="0027657D"/>
    <w:rsid w:val="002807FC"/>
    <w:rsid w:val="002828A3"/>
    <w:rsid w:val="002856D1"/>
    <w:rsid w:val="002930CA"/>
    <w:rsid w:val="002A0EA9"/>
    <w:rsid w:val="002A23C9"/>
    <w:rsid w:val="002A7212"/>
    <w:rsid w:val="002B49C0"/>
    <w:rsid w:val="002C0BCD"/>
    <w:rsid w:val="002D3FA1"/>
    <w:rsid w:val="002F5928"/>
    <w:rsid w:val="002F7147"/>
    <w:rsid w:val="003004B0"/>
    <w:rsid w:val="00313618"/>
    <w:rsid w:val="003213EA"/>
    <w:rsid w:val="00321F6A"/>
    <w:rsid w:val="00325C65"/>
    <w:rsid w:val="00326388"/>
    <w:rsid w:val="00332FAA"/>
    <w:rsid w:val="00334B3A"/>
    <w:rsid w:val="0033568A"/>
    <w:rsid w:val="00335ED4"/>
    <w:rsid w:val="003362B3"/>
    <w:rsid w:val="00337208"/>
    <w:rsid w:val="0034329E"/>
    <w:rsid w:val="00344FAB"/>
    <w:rsid w:val="00345F6D"/>
    <w:rsid w:val="003477EF"/>
    <w:rsid w:val="00350552"/>
    <w:rsid w:val="00353489"/>
    <w:rsid w:val="00367607"/>
    <w:rsid w:val="00370693"/>
    <w:rsid w:val="00370A6B"/>
    <w:rsid w:val="00371279"/>
    <w:rsid w:val="003961E9"/>
    <w:rsid w:val="00397CF5"/>
    <w:rsid w:val="003A14B1"/>
    <w:rsid w:val="003A7D6C"/>
    <w:rsid w:val="003B1901"/>
    <w:rsid w:val="003B57D4"/>
    <w:rsid w:val="003B5E92"/>
    <w:rsid w:val="003C12B6"/>
    <w:rsid w:val="003C3D23"/>
    <w:rsid w:val="003C6171"/>
    <w:rsid w:val="003C6C33"/>
    <w:rsid w:val="003C7A0E"/>
    <w:rsid w:val="003D11A2"/>
    <w:rsid w:val="003D3250"/>
    <w:rsid w:val="003E266D"/>
    <w:rsid w:val="003F4C18"/>
    <w:rsid w:val="003F4D81"/>
    <w:rsid w:val="003F7361"/>
    <w:rsid w:val="00403B50"/>
    <w:rsid w:val="004042B3"/>
    <w:rsid w:val="00412F65"/>
    <w:rsid w:val="004221D0"/>
    <w:rsid w:val="00422EBB"/>
    <w:rsid w:val="00430D53"/>
    <w:rsid w:val="00432DCC"/>
    <w:rsid w:val="00433031"/>
    <w:rsid w:val="004410E9"/>
    <w:rsid w:val="00441F67"/>
    <w:rsid w:val="004420BE"/>
    <w:rsid w:val="00453251"/>
    <w:rsid w:val="0045429C"/>
    <w:rsid w:val="00454506"/>
    <w:rsid w:val="00454D23"/>
    <w:rsid w:val="004567BB"/>
    <w:rsid w:val="004578FF"/>
    <w:rsid w:val="00462A91"/>
    <w:rsid w:val="00462C69"/>
    <w:rsid w:val="00465043"/>
    <w:rsid w:val="00467F7D"/>
    <w:rsid w:val="004716A0"/>
    <w:rsid w:val="00472137"/>
    <w:rsid w:val="00473A88"/>
    <w:rsid w:val="004763AF"/>
    <w:rsid w:val="004825A0"/>
    <w:rsid w:val="00490932"/>
    <w:rsid w:val="004951BD"/>
    <w:rsid w:val="00495226"/>
    <w:rsid w:val="00496A0D"/>
    <w:rsid w:val="004C3993"/>
    <w:rsid w:val="004D2EE0"/>
    <w:rsid w:val="004D5C52"/>
    <w:rsid w:val="004E13A7"/>
    <w:rsid w:val="004E7879"/>
    <w:rsid w:val="005008EC"/>
    <w:rsid w:val="00500B1A"/>
    <w:rsid w:val="00502070"/>
    <w:rsid w:val="0050323D"/>
    <w:rsid w:val="00503C96"/>
    <w:rsid w:val="005044F9"/>
    <w:rsid w:val="00507DD2"/>
    <w:rsid w:val="00511C2B"/>
    <w:rsid w:val="00514DDA"/>
    <w:rsid w:val="0051742A"/>
    <w:rsid w:val="005223F3"/>
    <w:rsid w:val="00533AB7"/>
    <w:rsid w:val="00537C57"/>
    <w:rsid w:val="00542765"/>
    <w:rsid w:val="005457D6"/>
    <w:rsid w:val="0054694E"/>
    <w:rsid w:val="005472F0"/>
    <w:rsid w:val="005527CE"/>
    <w:rsid w:val="00552AC7"/>
    <w:rsid w:val="0055369E"/>
    <w:rsid w:val="00554574"/>
    <w:rsid w:val="00557EF7"/>
    <w:rsid w:val="005608C8"/>
    <w:rsid w:val="0056220C"/>
    <w:rsid w:val="00564FC1"/>
    <w:rsid w:val="00570134"/>
    <w:rsid w:val="0057042F"/>
    <w:rsid w:val="005777E2"/>
    <w:rsid w:val="00580D61"/>
    <w:rsid w:val="005821DE"/>
    <w:rsid w:val="00582CB0"/>
    <w:rsid w:val="0058336B"/>
    <w:rsid w:val="0058785C"/>
    <w:rsid w:val="00596138"/>
    <w:rsid w:val="00597763"/>
    <w:rsid w:val="005A1A44"/>
    <w:rsid w:val="005A1E1F"/>
    <w:rsid w:val="005A3BC0"/>
    <w:rsid w:val="005B1668"/>
    <w:rsid w:val="005B41E4"/>
    <w:rsid w:val="005B4504"/>
    <w:rsid w:val="005B57DD"/>
    <w:rsid w:val="005C51D5"/>
    <w:rsid w:val="005C5BAC"/>
    <w:rsid w:val="005D08EF"/>
    <w:rsid w:val="005D5C6F"/>
    <w:rsid w:val="005E11CD"/>
    <w:rsid w:val="005E7E83"/>
    <w:rsid w:val="005F0EFD"/>
    <w:rsid w:val="005F3C14"/>
    <w:rsid w:val="00600D38"/>
    <w:rsid w:val="00600F06"/>
    <w:rsid w:val="00602E96"/>
    <w:rsid w:val="006104E0"/>
    <w:rsid w:val="0061186A"/>
    <w:rsid w:val="0062121B"/>
    <w:rsid w:val="00621E78"/>
    <w:rsid w:val="00622554"/>
    <w:rsid w:val="00626031"/>
    <w:rsid w:val="006267D6"/>
    <w:rsid w:val="00632B27"/>
    <w:rsid w:val="00634758"/>
    <w:rsid w:val="0064279C"/>
    <w:rsid w:val="00644E15"/>
    <w:rsid w:val="0064733B"/>
    <w:rsid w:val="006476FF"/>
    <w:rsid w:val="00653C00"/>
    <w:rsid w:val="00657C93"/>
    <w:rsid w:val="00663729"/>
    <w:rsid w:val="00667D86"/>
    <w:rsid w:val="006705CF"/>
    <w:rsid w:val="006779D1"/>
    <w:rsid w:val="00677D79"/>
    <w:rsid w:val="00681F24"/>
    <w:rsid w:val="006908BA"/>
    <w:rsid w:val="006922D8"/>
    <w:rsid w:val="00694567"/>
    <w:rsid w:val="00694707"/>
    <w:rsid w:val="006A4967"/>
    <w:rsid w:val="006A7343"/>
    <w:rsid w:val="006B17F2"/>
    <w:rsid w:val="006B1977"/>
    <w:rsid w:val="006C07CB"/>
    <w:rsid w:val="006C145D"/>
    <w:rsid w:val="006C1977"/>
    <w:rsid w:val="006C7DBC"/>
    <w:rsid w:val="006D3585"/>
    <w:rsid w:val="006D3A03"/>
    <w:rsid w:val="006D6175"/>
    <w:rsid w:val="006E250A"/>
    <w:rsid w:val="006E7D67"/>
    <w:rsid w:val="006F25F9"/>
    <w:rsid w:val="006F4574"/>
    <w:rsid w:val="00702F2A"/>
    <w:rsid w:val="0070362E"/>
    <w:rsid w:val="00703A71"/>
    <w:rsid w:val="00704488"/>
    <w:rsid w:val="007078DB"/>
    <w:rsid w:val="00711292"/>
    <w:rsid w:val="00714CD2"/>
    <w:rsid w:val="00714F9B"/>
    <w:rsid w:val="007153E7"/>
    <w:rsid w:val="00715A0F"/>
    <w:rsid w:val="007227BA"/>
    <w:rsid w:val="00727537"/>
    <w:rsid w:val="00730F9F"/>
    <w:rsid w:val="0075513A"/>
    <w:rsid w:val="00755F60"/>
    <w:rsid w:val="00757D3C"/>
    <w:rsid w:val="00757E4D"/>
    <w:rsid w:val="00760CA9"/>
    <w:rsid w:val="007625BF"/>
    <w:rsid w:val="00763D7B"/>
    <w:rsid w:val="00770147"/>
    <w:rsid w:val="0077114C"/>
    <w:rsid w:val="00773AEB"/>
    <w:rsid w:val="007830A5"/>
    <w:rsid w:val="00783733"/>
    <w:rsid w:val="00784FD1"/>
    <w:rsid w:val="007977FF"/>
    <w:rsid w:val="007A0C92"/>
    <w:rsid w:val="007A16FE"/>
    <w:rsid w:val="007A37EC"/>
    <w:rsid w:val="007A3B08"/>
    <w:rsid w:val="007A492E"/>
    <w:rsid w:val="007B0020"/>
    <w:rsid w:val="007C069B"/>
    <w:rsid w:val="007C3ED3"/>
    <w:rsid w:val="007C768A"/>
    <w:rsid w:val="007D14E7"/>
    <w:rsid w:val="007D388C"/>
    <w:rsid w:val="007D3C89"/>
    <w:rsid w:val="007D4945"/>
    <w:rsid w:val="007D53FD"/>
    <w:rsid w:val="007D5FC2"/>
    <w:rsid w:val="007E1043"/>
    <w:rsid w:val="007F4535"/>
    <w:rsid w:val="007F563E"/>
    <w:rsid w:val="007F5ADC"/>
    <w:rsid w:val="00814907"/>
    <w:rsid w:val="00816F30"/>
    <w:rsid w:val="008257CF"/>
    <w:rsid w:val="00825FC8"/>
    <w:rsid w:val="00827AD1"/>
    <w:rsid w:val="00827F4F"/>
    <w:rsid w:val="008319D9"/>
    <w:rsid w:val="00840695"/>
    <w:rsid w:val="008439F1"/>
    <w:rsid w:val="00850AE4"/>
    <w:rsid w:val="00851350"/>
    <w:rsid w:val="00851500"/>
    <w:rsid w:val="00862960"/>
    <w:rsid w:val="008717F4"/>
    <w:rsid w:val="00872387"/>
    <w:rsid w:val="00872A00"/>
    <w:rsid w:val="008776AD"/>
    <w:rsid w:val="00880227"/>
    <w:rsid w:val="00882D96"/>
    <w:rsid w:val="00884303"/>
    <w:rsid w:val="008863F7"/>
    <w:rsid w:val="00887D47"/>
    <w:rsid w:val="008920FD"/>
    <w:rsid w:val="0089379B"/>
    <w:rsid w:val="00894633"/>
    <w:rsid w:val="00896204"/>
    <w:rsid w:val="0089696F"/>
    <w:rsid w:val="008A2C17"/>
    <w:rsid w:val="008C3FAE"/>
    <w:rsid w:val="008E3392"/>
    <w:rsid w:val="008F0987"/>
    <w:rsid w:val="00900740"/>
    <w:rsid w:val="009008C9"/>
    <w:rsid w:val="0090393E"/>
    <w:rsid w:val="0090512E"/>
    <w:rsid w:val="009057A5"/>
    <w:rsid w:val="009058D0"/>
    <w:rsid w:val="00905AEC"/>
    <w:rsid w:val="00906229"/>
    <w:rsid w:val="009134C9"/>
    <w:rsid w:val="009211D1"/>
    <w:rsid w:val="0092292F"/>
    <w:rsid w:val="0093055E"/>
    <w:rsid w:val="009318DA"/>
    <w:rsid w:val="00936478"/>
    <w:rsid w:val="00936E1D"/>
    <w:rsid w:val="009428EA"/>
    <w:rsid w:val="009449E1"/>
    <w:rsid w:val="00945738"/>
    <w:rsid w:val="009544B7"/>
    <w:rsid w:val="00954F23"/>
    <w:rsid w:val="00960D48"/>
    <w:rsid w:val="00960F6B"/>
    <w:rsid w:val="00962525"/>
    <w:rsid w:val="00967E48"/>
    <w:rsid w:val="009705AA"/>
    <w:rsid w:val="00971D65"/>
    <w:rsid w:val="00972709"/>
    <w:rsid w:val="00974AF0"/>
    <w:rsid w:val="00975119"/>
    <w:rsid w:val="0098245E"/>
    <w:rsid w:val="009825CD"/>
    <w:rsid w:val="009912B4"/>
    <w:rsid w:val="009A013E"/>
    <w:rsid w:val="009A7E5E"/>
    <w:rsid w:val="009B01DD"/>
    <w:rsid w:val="009B7169"/>
    <w:rsid w:val="009C0A10"/>
    <w:rsid w:val="009C45CE"/>
    <w:rsid w:val="009C5806"/>
    <w:rsid w:val="009C6BAF"/>
    <w:rsid w:val="009D1E48"/>
    <w:rsid w:val="009D32C9"/>
    <w:rsid w:val="009E420F"/>
    <w:rsid w:val="009E6DBD"/>
    <w:rsid w:val="009F0B92"/>
    <w:rsid w:val="009F4336"/>
    <w:rsid w:val="009F7778"/>
    <w:rsid w:val="00A01FF3"/>
    <w:rsid w:val="00A0350C"/>
    <w:rsid w:val="00A05A7D"/>
    <w:rsid w:val="00A0792A"/>
    <w:rsid w:val="00A123E7"/>
    <w:rsid w:val="00A137B5"/>
    <w:rsid w:val="00A14206"/>
    <w:rsid w:val="00A16478"/>
    <w:rsid w:val="00A219EB"/>
    <w:rsid w:val="00A342F7"/>
    <w:rsid w:val="00A34772"/>
    <w:rsid w:val="00A36C69"/>
    <w:rsid w:val="00A3780C"/>
    <w:rsid w:val="00A42574"/>
    <w:rsid w:val="00A45758"/>
    <w:rsid w:val="00A45BEB"/>
    <w:rsid w:val="00A45D07"/>
    <w:rsid w:val="00A47394"/>
    <w:rsid w:val="00A504B6"/>
    <w:rsid w:val="00A51FE4"/>
    <w:rsid w:val="00A63F50"/>
    <w:rsid w:val="00A6775F"/>
    <w:rsid w:val="00A7029F"/>
    <w:rsid w:val="00A74DF4"/>
    <w:rsid w:val="00A85DD0"/>
    <w:rsid w:val="00A9015E"/>
    <w:rsid w:val="00A911A4"/>
    <w:rsid w:val="00AA0137"/>
    <w:rsid w:val="00AA2754"/>
    <w:rsid w:val="00AA7358"/>
    <w:rsid w:val="00AA7EE0"/>
    <w:rsid w:val="00AB2626"/>
    <w:rsid w:val="00AB2FD8"/>
    <w:rsid w:val="00AB446F"/>
    <w:rsid w:val="00AB4F7A"/>
    <w:rsid w:val="00AB5722"/>
    <w:rsid w:val="00AC3304"/>
    <w:rsid w:val="00AC3488"/>
    <w:rsid w:val="00AD369F"/>
    <w:rsid w:val="00AE073B"/>
    <w:rsid w:val="00AE38A1"/>
    <w:rsid w:val="00AE4425"/>
    <w:rsid w:val="00AF2E59"/>
    <w:rsid w:val="00AF482D"/>
    <w:rsid w:val="00B024C9"/>
    <w:rsid w:val="00B0626C"/>
    <w:rsid w:val="00B066D7"/>
    <w:rsid w:val="00B06D59"/>
    <w:rsid w:val="00B13AE8"/>
    <w:rsid w:val="00B217F0"/>
    <w:rsid w:val="00B22F8E"/>
    <w:rsid w:val="00B254D9"/>
    <w:rsid w:val="00B25E1F"/>
    <w:rsid w:val="00B31708"/>
    <w:rsid w:val="00B322B2"/>
    <w:rsid w:val="00B401DB"/>
    <w:rsid w:val="00B433B2"/>
    <w:rsid w:val="00B513A7"/>
    <w:rsid w:val="00B51CA6"/>
    <w:rsid w:val="00B528C8"/>
    <w:rsid w:val="00B65D2C"/>
    <w:rsid w:val="00B67F6E"/>
    <w:rsid w:val="00B83027"/>
    <w:rsid w:val="00B87349"/>
    <w:rsid w:val="00B97ED4"/>
    <w:rsid w:val="00BA35D8"/>
    <w:rsid w:val="00BC3233"/>
    <w:rsid w:val="00BC4BEB"/>
    <w:rsid w:val="00BC6D1E"/>
    <w:rsid w:val="00BD199E"/>
    <w:rsid w:val="00BD4F9F"/>
    <w:rsid w:val="00BD7985"/>
    <w:rsid w:val="00BE1C80"/>
    <w:rsid w:val="00BE4F14"/>
    <w:rsid w:val="00BE6DED"/>
    <w:rsid w:val="00BF1EAE"/>
    <w:rsid w:val="00BF412C"/>
    <w:rsid w:val="00BF5F56"/>
    <w:rsid w:val="00C00A66"/>
    <w:rsid w:val="00C02144"/>
    <w:rsid w:val="00C02472"/>
    <w:rsid w:val="00C05DE6"/>
    <w:rsid w:val="00C07FE6"/>
    <w:rsid w:val="00C108B1"/>
    <w:rsid w:val="00C11CA7"/>
    <w:rsid w:val="00C14F6E"/>
    <w:rsid w:val="00C15136"/>
    <w:rsid w:val="00C169C5"/>
    <w:rsid w:val="00C17E48"/>
    <w:rsid w:val="00C275AA"/>
    <w:rsid w:val="00C307E6"/>
    <w:rsid w:val="00C33960"/>
    <w:rsid w:val="00C34DBA"/>
    <w:rsid w:val="00C462B7"/>
    <w:rsid w:val="00C508A8"/>
    <w:rsid w:val="00C55905"/>
    <w:rsid w:val="00C567EB"/>
    <w:rsid w:val="00C57AC1"/>
    <w:rsid w:val="00C61415"/>
    <w:rsid w:val="00C64A07"/>
    <w:rsid w:val="00C67E5D"/>
    <w:rsid w:val="00C71193"/>
    <w:rsid w:val="00C72BBB"/>
    <w:rsid w:val="00C737EF"/>
    <w:rsid w:val="00C73E5C"/>
    <w:rsid w:val="00C8668E"/>
    <w:rsid w:val="00C86C7C"/>
    <w:rsid w:val="00C91597"/>
    <w:rsid w:val="00C928F2"/>
    <w:rsid w:val="00C92B76"/>
    <w:rsid w:val="00C95764"/>
    <w:rsid w:val="00CA31F9"/>
    <w:rsid w:val="00CA4F98"/>
    <w:rsid w:val="00CA78F5"/>
    <w:rsid w:val="00CB17CB"/>
    <w:rsid w:val="00CB25D5"/>
    <w:rsid w:val="00CB45A1"/>
    <w:rsid w:val="00CB5994"/>
    <w:rsid w:val="00CB7DD1"/>
    <w:rsid w:val="00CC1248"/>
    <w:rsid w:val="00CC4BF4"/>
    <w:rsid w:val="00CC5EFE"/>
    <w:rsid w:val="00CD2967"/>
    <w:rsid w:val="00CD337D"/>
    <w:rsid w:val="00CE7DE7"/>
    <w:rsid w:val="00CF6E7E"/>
    <w:rsid w:val="00CF711A"/>
    <w:rsid w:val="00CF7C0B"/>
    <w:rsid w:val="00D04A94"/>
    <w:rsid w:val="00D07774"/>
    <w:rsid w:val="00D149C0"/>
    <w:rsid w:val="00D175AD"/>
    <w:rsid w:val="00D21D1D"/>
    <w:rsid w:val="00D236E0"/>
    <w:rsid w:val="00D27E7B"/>
    <w:rsid w:val="00D33406"/>
    <w:rsid w:val="00D36025"/>
    <w:rsid w:val="00D43C2C"/>
    <w:rsid w:val="00D4722C"/>
    <w:rsid w:val="00D5065F"/>
    <w:rsid w:val="00D52B2D"/>
    <w:rsid w:val="00D54E69"/>
    <w:rsid w:val="00D55FE9"/>
    <w:rsid w:val="00D575B8"/>
    <w:rsid w:val="00D70DA4"/>
    <w:rsid w:val="00D710D2"/>
    <w:rsid w:val="00D74499"/>
    <w:rsid w:val="00D74A7C"/>
    <w:rsid w:val="00D7745E"/>
    <w:rsid w:val="00D825C6"/>
    <w:rsid w:val="00D904CE"/>
    <w:rsid w:val="00D9349E"/>
    <w:rsid w:val="00D951A7"/>
    <w:rsid w:val="00D96DD1"/>
    <w:rsid w:val="00DA0A33"/>
    <w:rsid w:val="00DA1386"/>
    <w:rsid w:val="00DA1772"/>
    <w:rsid w:val="00DA3947"/>
    <w:rsid w:val="00DA60CE"/>
    <w:rsid w:val="00DA720A"/>
    <w:rsid w:val="00DB31EC"/>
    <w:rsid w:val="00DC36BA"/>
    <w:rsid w:val="00DD435F"/>
    <w:rsid w:val="00DD5482"/>
    <w:rsid w:val="00DD5A8C"/>
    <w:rsid w:val="00DE3E83"/>
    <w:rsid w:val="00DE7DAF"/>
    <w:rsid w:val="00DF089A"/>
    <w:rsid w:val="00DF192C"/>
    <w:rsid w:val="00E00BD6"/>
    <w:rsid w:val="00E05978"/>
    <w:rsid w:val="00E13520"/>
    <w:rsid w:val="00E1677A"/>
    <w:rsid w:val="00E16B83"/>
    <w:rsid w:val="00E20432"/>
    <w:rsid w:val="00E2057E"/>
    <w:rsid w:val="00E2325A"/>
    <w:rsid w:val="00E23410"/>
    <w:rsid w:val="00E23D39"/>
    <w:rsid w:val="00E359FA"/>
    <w:rsid w:val="00E36F0F"/>
    <w:rsid w:val="00E40E28"/>
    <w:rsid w:val="00E43432"/>
    <w:rsid w:val="00E44C97"/>
    <w:rsid w:val="00E4766D"/>
    <w:rsid w:val="00E53D95"/>
    <w:rsid w:val="00E54BD7"/>
    <w:rsid w:val="00E602E8"/>
    <w:rsid w:val="00E62FBD"/>
    <w:rsid w:val="00E638DF"/>
    <w:rsid w:val="00E63BEF"/>
    <w:rsid w:val="00E64A45"/>
    <w:rsid w:val="00E6678F"/>
    <w:rsid w:val="00E6764F"/>
    <w:rsid w:val="00E736FD"/>
    <w:rsid w:val="00E737C0"/>
    <w:rsid w:val="00E747E6"/>
    <w:rsid w:val="00E75EFD"/>
    <w:rsid w:val="00E81FA2"/>
    <w:rsid w:val="00E825FB"/>
    <w:rsid w:val="00E828E0"/>
    <w:rsid w:val="00E864E1"/>
    <w:rsid w:val="00E87863"/>
    <w:rsid w:val="00E90015"/>
    <w:rsid w:val="00E93543"/>
    <w:rsid w:val="00E9618F"/>
    <w:rsid w:val="00E97ED8"/>
    <w:rsid w:val="00EA0D03"/>
    <w:rsid w:val="00EB3A9B"/>
    <w:rsid w:val="00EB775D"/>
    <w:rsid w:val="00EC0BF7"/>
    <w:rsid w:val="00EC4088"/>
    <w:rsid w:val="00EC6F47"/>
    <w:rsid w:val="00EC7555"/>
    <w:rsid w:val="00ED3A18"/>
    <w:rsid w:val="00ED3CC9"/>
    <w:rsid w:val="00ED476D"/>
    <w:rsid w:val="00ED5577"/>
    <w:rsid w:val="00EE1A02"/>
    <w:rsid w:val="00EE446C"/>
    <w:rsid w:val="00EE4955"/>
    <w:rsid w:val="00EE5781"/>
    <w:rsid w:val="00EE79E7"/>
    <w:rsid w:val="00EF04DC"/>
    <w:rsid w:val="00EF7D0B"/>
    <w:rsid w:val="00F031B7"/>
    <w:rsid w:val="00F04DDD"/>
    <w:rsid w:val="00F061C2"/>
    <w:rsid w:val="00F06F34"/>
    <w:rsid w:val="00F107C7"/>
    <w:rsid w:val="00F13993"/>
    <w:rsid w:val="00F17046"/>
    <w:rsid w:val="00F20069"/>
    <w:rsid w:val="00F2427F"/>
    <w:rsid w:val="00F27BEF"/>
    <w:rsid w:val="00F30B6F"/>
    <w:rsid w:val="00F332A6"/>
    <w:rsid w:val="00F340C8"/>
    <w:rsid w:val="00F372A9"/>
    <w:rsid w:val="00F44AE3"/>
    <w:rsid w:val="00F469A4"/>
    <w:rsid w:val="00F4788F"/>
    <w:rsid w:val="00F47BDA"/>
    <w:rsid w:val="00F50333"/>
    <w:rsid w:val="00F57DF7"/>
    <w:rsid w:val="00F76CCB"/>
    <w:rsid w:val="00F80C84"/>
    <w:rsid w:val="00F80D18"/>
    <w:rsid w:val="00F863D1"/>
    <w:rsid w:val="00F90082"/>
    <w:rsid w:val="00F909C0"/>
    <w:rsid w:val="00F917AF"/>
    <w:rsid w:val="00F92FB0"/>
    <w:rsid w:val="00FA3125"/>
    <w:rsid w:val="00FA7614"/>
    <w:rsid w:val="00FC1421"/>
    <w:rsid w:val="00FC444C"/>
    <w:rsid w:val="00FC51B1"/>
    <w:rsid w:val="00FD1942"/>
    <w:rsid w:val="00FD6196"/>
    <w:rsid w:val="00FD6202"/>
    <w:rsid w:val="00FD7C8D"/>
    <w:rsid w:val="00FE2830"/>
    <w:rsid w:val="00FE400A"/>
    <w:rsid w:val="00FF2BD5"/>
    <w:rsid w:val="00FF4B7B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30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7830A5"/>
  </w:style>
  <w:style w:type="character" w:customStyle="1" w:styleId="spellingerror">
    <w:name w:val="spellingerror"/>
    <w:basedOn w:val="Predvolenpsmoodseku"/>
    <w:rsid w:val="007830A5"/>
  </w:style>
  <w:style w:type="character" w:customStyle="1" w:styleId="eop">
    <w:name w:val="eop"/>
    <w:basedOn w:val="Predvolenpsmoodseku"/>
    <w:rsid w:val="007830A5"/>
  </w:style>
  <w:style w:type="character" w:styleId="Hypertextovprepojenie">
    <w:name w:val="Hyperlink"/>
    <w:basedOn w:val="Predvolenpsmoodseku"/>
    <w:uiPriority w:val="99"/>
    <w:unhideWhenUsed/>
    <w:rsid w:val="007830A5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30A5"/>
  </w:style>
  <w:style w:type="paragraph" w:styleId="Bezriadkovania">
    <w:name w:val="No Spacing"/>
    <w:uiPriority w:val="1"/>
    <w:qFormat/>
    <w:rsid w:val="007830A5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412F6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B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1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169C5"/>
  </w:style>
  <w:style w:type="character" w:styleId="Odkaznakomentr">
    <w:name w:val="annotation reference"/>
    <w:basedOn w:val="Predvolenpsmoodseku"/>
    <w:uiPriority w:val="99"/>
    <w:semiHidden/>
    <w:unhideWhenUsed/>
    <w:rsid w:val="00EC0B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0BF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0BF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0B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0BF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C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585</Words>
  <Characters>3336</Characters>
  <Application>Microsoft Office Word</Application>
  <DocSecurity>4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Raffayová Michaela</cp:lastModifiedBy>
  <cp:revision>2</cp:revision>
  <dcterms:created xsi:type="dcterms:W3CDTF">2023-07-27T13:44:00Z</dcterms:created>
  <dcterms:modified xsi:type="dcterms:W3CDTF">2023-07-27T13:44:00Z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